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0A44" w14:textId="77777777" w:rsidR="005F4E86" w:rsidRPr="005C50CC" w:rsidRDefault="00000000" w:rsidP="00E37512">
      <w:pPr>
        <w:jc w:val="center"/>
        <w:rPr>
          <w:sz w:val="40"/>
          <w:szCs w:val="40"/>
          <w:lang w:val="en-US"/>
        </w:rPr>
      </w:pPr>
      <w:r>
        <w:rPr>
          <w:noProof/>
          <w:lang w:val="en-GB"/>
        </w:rPr>
        <w:object w:dxaOrig="1440" w:dyaOrig="1440" w14:anchorId="371CB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96.5pt;margin-top:-13.5pt;width:146.25pt;height:152.25pt;z-index:251659264;mso-wrap-edited:f;mso-width-percent:0;mso-height-percent:0;mso-width-percent:0;mso-height-percent:0">
            <v:imagedata r:id="rId8" o:title=""/>
            <w10:wrap type="square"/>
          </v:shape>
          <o:OLEObject Type="Embed" ProgID="CorelDraw.Graphic.16" ShapeID="_x0000_s2050" DrawAspect="Content" ObjectID="_1814471180" r:id="rId9"/>
        </w:object>
      </w:r>
    </w:p>
    <w:p w14:paraId="70069550" w14:textId="77777777" w:rsidR="005F4E86" w:rsidRDefault="005F4E86" w:rsidP="005F4E86">
      <w:pPr>
        <w:jc w:val="right"/>
        <w:rPr>
          <w:rFonts w:ascii="literaturuli_BJG_2000" w:hAnsi="literaturuli_BJG_2000"/>
          <w:sz w:val="22"/>
          <w:szCs w:val="22"/>
          <w:lang w:val="en-US"/>
        </w:rPr>
      </w:pPr>
    </w:p>
    <w:p w14:paraId="479B0A42" w14:textId="77777777" w:rsidR="005F4E86" w:rsidRDefault="00CC722E" w:rsidP="005F4E86">
      <w:pPr>
        <w:jc w:val="center"/>
        <w:rPr>
          <w:rFonts w:ascii="literaturuli_BJG_2000" w:hAnsi="literaturuli_BJG_2000"/>
          <w:noProof/>
          <w:sz w:val="22"/>
          <w:szCs w:val="22"/>
          <w:lang w:val="en-US" w:eastAsia="en-US"/>
        </w:rPr>
      </w:pPr>
      <w:r w:rsidRPr="00CC722E">
        <w:rPr>
          <w:rFonts w:ascii="AcadNusx" w:hAnsi="AcadNusx"/>
          <w:lang w:val="sv-SE"/>
        </w:rPr>
        <w:t xml:space="preserve"> </w:t>
      </w:r>
      <w:r>
        <w:rPr>
          <w:rFonts w:ascii="AcadNusx" w:hAnsi="AcadNusx"/>
          <w:lang w:val="sv-SE"/>
        </w:rPr>
        <w:tab/>
      </w:r>
    </w:p>
    <w:p w14:paraId="21E56AE8" w14:textId="77777777" w:rsidR="005F4E86" w:rsidRDefault="005F4E86" w:rsidP="001D340C">
      <w:pPr>
        <w:rPr>
          <w:rFonts w:ascii="AcadNusx" w:hAnsi="AcadNusx"/>
          <w:lang w:val="sv-SE"/>
        </w:rPr>
      </w:pPr>
      <w:r>
        <w:rPr>
          <w:rFonts w:ascii="AcadNusx" w:hAnsi="AcadNusx"/>
          <w:lang w:val="en-US"/>
        </w:rPr>
        <w:t xml:space="preserve"> </w:t>
      </w:r>
      <w:r w:rsidRPr="00B9241F">
        <w:rPr>
          <w:rFonts w:ascii="AcadNusx" w:hAnsi="AcadNusx"/>
          <w:lang w:val="en-US"/>
        </w:rPr>
        <w:t xml:space="preserve">           </w:t>
      </w:r>
      <w:r>
        <w:rPr>
          <w:rFonts w:ascii="AcadNusx" w:hAnsi="AcadNusx"/>
          <w:lang w:val="en-US"/>
        </w:rPr>
        <w:t xml:space="preserve">                       </w:t>
      </w:r>
      <w:r w:rsidRPr="00B9241F">
        <w:rPr>
          <w:rFonts w:ascii="AcadNusx" w:hAnsi="AcadNusx"/>
          <w:lang w:val="en-US"/>
        </w:rPr>
        <w:t xml:space="preserve"> </w:t>
      </w:r>
      <w:r w:rsidR="00482868">
        <w:rPr>
          <w:noProof/>
          <w:lang w:val="en-US" w:eastAsia="en-US"/>
        </w:rPr>
        <mc:AlternateContent>
          <mc:Choice Requires="wps">
            <w:drawing>
              <wp:anchor distT="0" distB="0" distL="114300" distR="114300" simplePos="0" relativeHeight="251657728" behindDoc="0" locked="0" layoutInCell="1" allowOverlap="1" wp14:anchorId="64108FF0" wp14:editId="6A6ED94E">
                <wp:simplePos x="0" y="0"/>
                <wp:positionH relativeFrom="column">
                  <wp:posOffset>4279900</wp:posOffset>
                </wp:positionH>
                <wp:positionV relativeFrom="paragraph">
                  <wp:posOffset>149225</wp:posOffset>
                </wp:positionV>
                <wp:extent cx="2109470" cy="292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947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18644" w14:textId="77777777" w:rsidR="00F27804" w:rsidRPr="00655224" w:rsidRDefault="00F27804">
                            <w:pPr>
                              <w:rPr>
                                <w:rFonts w:ascii="Sylfaen" w:hAnsi="Sylfaen"/>
                                <w:b/>
                                <w:lang w:val="ka-G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4108FF0" id="_x0000_t202" coordsize="21600,21600" o:spt="202" path="m,l,21600r21600,l21600,xe">
                <v:stroke joinstyle="miter"/>
                <v:path gradientshapeok="t" o:connecttype="rect"/>
              </v:shapetype>
              <v:shape id="Text Box 2" o:spid="_x0000_s1026" type="#_x0000_t202" style="position:absolute;margin-left:337pt;margin-top:11.75pt;width:166.1pt;height:2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" filled="f" stroked="f">
                <v:path arrowok="t"/>
                <v:textbox style="mso-fit-shape-to-text:t">
                  <w:txbxContent>
                    <w:p w14:paraId="19D18644" w14:textId="77777777" w:rsidR="00F27804" w:rsidRPr="00655224" w:rsidRDefault="00F27804">
                      <w:pPr>
                        <w:rPr>
                          <w:rFonts w:ascii="Sylfaen" w:hAnsi="Sylfaen"/>
                          <w:b/>
                          <w:lang w:val="ka-GE"/>
                        </w:rPr>
                      </w:pPr>
                    </w:p>
                  </w:txbxContent>
                </v:textbox>
              </v:shape>
            </w:pict>
          </mc:Fallback>
        </mc:AlternateContent>
      </w:r>
      <w:r w:rsidR="001D340C">
        <w:rPr>
          <w:rFonts w:ascii="AcadNusx" w:hAnsi="AcadNusx"/>
          <w:lang w:val="sv-SE"/>
        </w:rPr>
        <w:t xml:space="preserve">  </w:t>
      </w:r>
      <w:r w:rsidR="001D340C">
        <w:rPr>
          <w:rFonts w:ascii="AcadNusx" w:hAnsi="AcadNusx"/>
          <w:lang w:val="sv-SE"/>
        </w:rPr>
        <w:tab/>
      </w:r>
    </w:p>
    <w:p w14:paraId="79431374" w14:textId="77777777" w:rsidR="00740D5F" w:rsidRDefault="00482868" w:rsidP="00F46DB4">
      <w:pPr>
        <w:rPr>
          <w:rFonts w:ascii="Sylfaen" w:hAnsi="Sylfaen"/>
          <w:lang w:val="ka-GE"/>
        </w:rPr>
      </w:pPr>
      <w:r w:rsidRPr="00675A0C">
        <w:rPr>
          <w:rFonts w:ascii="literaturuli_BJG_2000" w:hAnsi="literaturuli_BJG_2000"/>
          <w:noProof/>
          <w:sz w:val="22"/>
          <w:szCs w:val="22"/>
          <w:lang w:val="en-US" w:eastAsia="en-US"/>
        </w:rPr>
        <mc:AlternateContent>
          <mc:Choice Requires="wps">
            <w:drawing>
              <wp:anchor distT="0" distB="0" distL="114300" distR="114300" simplePos="0" relativeHeight="251656704" behindDoc="0" locked="0" layoutInCell="1" allowOverlap="1" wp14:anchorId="39936D7D" wp14:editId="67DC1A51">
                <wp:simplePos x="0" y="0"/>
                <wp:positionH relativeFrom="column">
                  <wp:posOffset>-175260</wp:posOffset>
                </wp:positionH>
                <wp:positionV relativeFrom="paragraph">
                  <wp:posOffset>1134110</wp:posOffset>
                </wp:positionV>
                <wp:extent cx="7086600" cy="0"/>
                <wp:effectExtent l="0" t="19050" r="19050" b="1905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6600" cy="0"/>
                        </a:xfrm>
                        <a:prstGeom prst="line">
                          <a:avLst/>
                        </a:prstGeom>
                        <a:noFill/>
                        <a:ln w="57150" cmpd="thickThin">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262D5" id="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89.3pt" to="544.2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" strokecolor="#c00000" strokeweight="4.5pt">
                <v:stroke linestyle="thickThin"/>
                <o:lock v:ext="edit" shapetype="f"/>
              </v:line>
            </w:pict>
          </mc:Fallback>
        </mc:AlternateContent>
      </w:r>
    </w:p>
    <w:p w14:paraId="1D4E4CCB" w14:textId="77777777" w:rsidR="00740D5F" w:rsidRPr="00740D5F" w:rsidRDefault="00740D5F" w:rsidP="00740D5F">
      <w:pPr>
        <w:rPr>
          <w:rFonts w:ascii="Sylfaen" w:hAnsi="Sylfaen"/>
          <w:lang w:val="ka-GE"/>
        </w:rPr>
      </w:pPr>
    </w:p>
    <w:p w14:paraId="5FE4C0C4" w14:textId="77777777" w:rsidR="00740D5F" w:rsidRPr="00740D5F" w:rsidRDefault="00740D5F" w:rsidP="00740D5F">
      <w:pPr>
        <w:rPr>
          <w:rFonts w:ascii="Sylfaen" w:hAnsi="Sylfaen"/>
          <w:lang w:val="ka-GE"/>
        </w:rPr>
      </w:pPr>
    </w:p>
    <w:p w14:paraId="65C401CF" w14:textId="77777777" w:rsidR="00740D5F" w:rsidRPr="00740D5F" w:rsidRDefault="00740D5F" w:rsidP="00740D5F">
      <w:pPr>
        <w:rPr>
          <w:rFonts w:ascii="Sylfaen" w:hAnsi="Sylfaen"/>
          <w:lang w:val="ka-GE"/>
        </w:rPr>
      </w:pPr>
    </w:p>
    <w:p w14:paraId="2B863D8A" w14:textId="77777777" w:rsidR="00740D5F" w:rsidRPr="00740D5F" w:rsidRDefault="00740D5F" w:rsidP="00740D5F">
      <w:pPr>
        <w:rPr>
          <w:rFonts w:ascii="Sylfaen" w:hAnsi="Sylfaen"/>
          <w:lang w:val="ka-GE"/>
        </w:rPr>
      </w:pPr>
    </w:p>
    <w:p w14:paraId="57F39AB8" w14:textId="77777777" w:rsidR="007E1DB9" w:rsidRPr="00C24DF5" w:rsidRDefault="007E1DB9" w:rsidP="00C24DF5">
      <w:pPr>
        <w:pStyle w:val="ListParagraph"/>
        <w:ind w:left="0" w:right="424"/>
        <w:jc w:val="both"/>
        <w:rPr>
          <w:rFonts w:ascii="Sylfaen" w:hAnsi="Sylfaen"/>
          <w:sz w:val="20"/>
        </w:rPr>
      </w:pPr>
    </w:p>
    <w:p w14:paraId="3783588A" w14:textId="4E6DD83C" w:rsidR="00C95255" w:rsidRPr="00A637EB" w:rsidRDefault="005D6D96" w:rsidP="00C95255">
      <w:pPr>
        <w:rPr>
          <w:rFonts w:ascii="Sylfaen" w:hAnsi="Sylfaen" w:cs="Sylfaen"/>
          <w:lang w:val="it-IT"/>
        </w:rPr>
      </w:pPr>
      <w:r>
        <w:rPr>
          <w:rFonts w:ascii="Sylfaen" w:hAnsi="Sylfaen" w:cs="AcadNusx"/>
          <w:lang w:val="ka-GE"/>
        </w:rPr>
        <w:t>17/07</w:t>
      </w:r>
      <w:r w:rsidR="00976B2D" w:rsidRPr="00A637EB">
        <w:rPr>
          <w:rFonts w:ascii="Sylfaen" w:hAnsi="Sylfaen" w:cs="AcadNusx"/>
          <w:lang w:val="ka-GE"/>
        </w:rPr>
        <w:t>/</w:t>
      </w:r>
      <w:r w:rsidR="00F03FAD" w:rsidRPr="00A637EB">
        <w:rPr>
          <w:rFonts w:ascii="Sylfaen" w:hAnsi="Sylfaen" w:cs="AcadNusx"/>
          <w:lang w:val="ka-GE"/>
        </w:rPr>
        <w:t>202</w:t>
      </w:r>
      <w:r w:rsidR="002D2531">
        <w:rPr>
          <w:rFonts w:ascii="Sylfaen" w:hAnsi="Sylfaen" w:cs="AcadNusx"/>
          <w:lang w:val="ka-GE"/>
        </w:rPr>
        <w:t>5</w:t>
      </w:r>
      <w:r w:rsidR="00814B1A">
        <w:rPr>
          <w:rFonts w:ascii="Sylfaen" w:hAnsi="Sylfaen" w:cs="AcadNusx"/>
          <w:lang w:val="ka-GE"/>
        </w:rPr>
        <w:t xml:space="preserve">  </w:t>
      </w:r>
      <w:r w:rsidR="00C95255" w:rsidRPr="00A637EB">
        <w:rPr>
          <w:rFonts w:ascii="AcadNusx" w:hAnsi="AcadNusx" w:cs="AcadNusx"/>
          <w:lang w:val="it-IT"/>
        </w:rPr>
        <w:tab/>
      </w:r>
      <w:r w:rsidR="00C95255" w:rsidRPr="00A637EB">
        <w:rPr>
          <w:rFonts w:ascii="AcadNusx" w:hAnsi="AcadNusx" w:cs="AcadNusx"/>
          <w:lang w:val="it-IT"/>
        </w:rPr>
        <w:tab/>
      </w:r>
      <w:r w:rsidR="00C95255" w:rsidRPr="00A637EB">
        <w:rPr>
          <w:rFonts w:ascii="AcadNusx" w:hAnsi="AcadNusx" w:cs="AcadNusx"/>
          <w:lang w:val="it-IT"/>
        </w:rPr>
        <w:tab/>
      </w:r>
      <w:r w:rsidR="00C95255" w:rsidRPr="00A637EB">
        <w:rPr>
          <w:rFonts w:ascii="AcadNusx" w:hAnsi="AcadNusx" w:cs="AcadNusx"/>
          <w:lang w:val="it-IT"/>
        </w:rPr>
        <w:tab/>
      </w:r>
      <w:r w:rsidR="00C95255" w:rsidRPr="00A637EB">
        <w:rPr>
          <w:rFonts w:ascii="AcadNusx" w:hAnsi="AcadNusx" w:cs="AcadNusx"/>
          <w:lang w:val="it-IT"/>
        </w:rPr>
        <w:tab/>
      </w:r>
      <w:r w:rsidR="00C95255" w:rsidRPr="00A637EB">
        <w:rPr>
          <w:rFonts w:ascii="AcadNusx" w:hAnsi="AcadNusx" w:cs="AcadNusx"/>
          <w:lang w:val="it-IT"/>
        </w:rPr>
        <w:tab/>
      </w:r>
      <w:r w:rsidR="00C95255" w:rsidRPr="00A637EB">
        <w:rPr>
          <w:rFonts w:ascii="AcadNusx" w:hAnsi="AcadNusx" w:cs="AcadNusx"/>
          <w:lang w:val="it-IT"/>
        </w:rPr>
        <w:tab/>
      </w:r>
      <w:r w:rsidR="00C95255" w:rsidRPr="00A637EB">
        <w:rPr>
          <w:rFonts w:ascii="AcadNusx" w:hAnsi="AcadNusx" w:cs="AcadNusx"/>
          <w:lang w:val="it-IT"/>
        </w:rPr>
        <w:tab/>
      </w:r>
      <w:r w:rsidR="00C95255" w:rsidRPr="00A637EB">
        <w:rPr>
          <w:rFonts w:ascii="AcadNusx" w:hAnsi="AcadNusx" w:cs="AcadNusx"/>
          <w:lang w:val="it-IT"/>
        </w:rPr>
        <w:tab/>
      </w:r>
      <w:r w:rsidR="006E1019">
        <w:rPr>
          <w:rFonts w:ascii="AcadNusx" w:hAnsi="AcadNusx" w:cs="AcadNusx"/>
          <w:lang w:val="it-IT"/>
        </w:rPr>
        <w:t xml:space="preserve">                </w:t>
      </w:r>
      <w:r w:rsidR="006E1019">
        <w:rPr>
          <w:rFonts w:ascii="Sylfaen" w:hAnsi="Sylfaen" w:cs="Sylfaen"/>
          <w:lang w:val="ka-GE"/>
        </w:rPr>
        <w:t>Tbilisi</w:t>
      </w:r>
      <w:r w:rsidR="00C95255" w:rsidRPr="00A637EB">
        <w:rPr>
          <w:rFonts w:ascii="AcadNusx" w:hAnsi="AcadNusx" w:cs="AcadNusx"/>
          <w:lang w:val="it-IT"/>
        </w:rPr>
        <w:t xml:space="preserve"> </w:t>
      </w:r>
    </w:p>
    <w:p w14:paraId="2782559D" w14:textId="77777777" w:rsidR="006E1019" w:rsidRDefault="006E1019" w:rsidP="00C95255">
      <w:pPr>
        <w:spacing w:after="120"/>
        <w:jc w:val="center"/>
        <w:rPr>
          <w:rFonts w:ascii="Sylfaen" w:hAnsi="Sylfaen" w:cs="Sylfaen"/>
          <w:b/>
          <w:bCs/>
          <w:sz w:val="28"/>
          <w:szCs w:val="28"/>
          <w:lang w:val="ka-GE"/>
        </w:rPr>
      </w:pPr>
      <w:r w:rsidRPr="006E1019">
        <w:rPr>
          <w:rFonts w:ascii="Sylfaen" w:hAnsi="Sylfaen" w:cs="Sylfaen"/>
          <w:b/>
          <w:bCs/>
          <w:sz w:val="28"/>
          <w:szCs w:val="28"/>
          <w:lang w:val="ka-GE"/>
        </w:rPr>
        <w:t xml:space="preserve">Order N 1166/25 </w:t>
      </w:r>
    </w:p>
    <w:p w14:paraId="3D821C64" w14:textId="3B5ADAA2" w:rsidR="00C95255" w:rsidRPr="00A637EB" w:rsidRDefault="006E1019" w:rsidP="00C95255">
      <w:pPr>
        <w:spacing w:after="120"/>
        <w:jc w:val="center"/>
        <w:rPr>
          <w:rFonts w:ascii="Sylfaen" w:hAnsi="Sylfaen" w:cs="Sylfaen"/>
          <w:b/>
          <w:bCs/>
          <w:lang w:val="ka-GE"/>
        </w:rPr>
      </w:pPr>
      <w:r w:rsidRPr="006E1019">
        <w:rPr>
          <w:rFonts w:ascii="Sylfaen" w:hAnsi="Sylfaen" w:cs="Sylfaen"/>
          <w:b/>
          <w:bCs/>
          <w:sz w:val="28"/>
          <w:szCs w:val="28"/>
          <w:lang w:val="ka-GE"/>
        </w:rPr>
        <w:t>on establishing the procedure and deadlines for administrative registration for the examination determined by the university, conducting the examination, and enrolling in the educational program for the purpose of enrolling in the one-year Master's Program in Human Capital Management and Digital Transformation for the fall semester of the 2025-2026 academic year</w:t>
      </w:r>
    </w:p>
    <w:p w14:paraId="189EE023" w14:textId="2AD6D6F9" w:rsidR="004429B4" w:rsidRDefault="0044390B" w:rsidP="004429B4">
      <w:pPr>
        <w:jc w:val="center"/>
        <w:rPr>
          <w:rFonts w:ascii="Sylfaen" w:hAnsi="Sylfaen" w:cs="Sylfaen"/>
          <w:bCs/>
          <w:sz w:val="20"/>
          <w:szCs w:val="20"/>
          <w:lang w:val="ka-GE"/>
        </w:rPr>
      </w:pPr>
      <w:r w:rsidRPr="0044390B">
        <w:rPr>
          <w:rFonts w:ascii="Sylfaen" w:hAnsi="Sylfaen" w:cs="Sylfaen"/>
          <w:bCs/>
          <w:sz w:val="20"/>
          <w:szCs w:val="20"/>
          <w:lang w:val="ka-GE"/>
        </w:rPr>
        <w:t>Within the framework of the powers granted to the Rector by the University Management Regulations (Article 5), based on the Order of the Minister of Education and Science of Georgia No. 227 “On Approval of the Regulations for Conducting Master’s Examinations and the Rules for Distribution of State Master’s Grants”,</w:t>
      </w:r>
      <w:r>
        <w:rPr>
          <w:rFonts w:ascii="Sylfaen" w:hAnsi="Sylfaen" w:cs="Sylfaen"/>
          <w:bCs/>
          <w:sz w:val="20"/>
          <w:szCs w:val="20"/>
          <w:lang w:val="ka-GE"/>
        </w:rPr>
        <w:t xml:space="preserve"> </w:t>
      </w:r>
      <w:r w:rsidRPr="0044390B">
        <w:rPr>
          <w:rFonts w:ascii="Sylfaen" w:hAnsi="Sylfaen" w:cs="Sylfaen"/>
          <w:bCs/>
          <w:sz w:val="20"/>
          <w:szCs w:val="20"/>
          <w:lang w:val="ka-GE"/>
        </w:rPr>
        <w:t>based on the Order of the Minister of Education, Science, Culture and Sports of Georgia No. 206/N of September 30, 2019</w:t>
      </w:r>
      <w:r>
        <w:rPr>
          <w:rFonts w:ascii="Sylfaen" w:hAnsi="Sylfaen" w:cs="Sylfaen"/>
          <w:bCs/>
          <w:sz w:val="20"/>
          <w:szCs w:val="20"/>
          <w:lang w:val="ka-GE"/>
        </w:rPr>
        <w:t xml:space="preserve"> </w:t>
      </w:r>
      <w:r w:rsidRPr="0044390B">
        <w:rPr>
          <w:rFonts w:ascii="Sylfaen" w:hAnsi="Sylfaen" w:cs="Sylfaen"/>
          <w:bCs/>
          <w:sz w:val="20"/>
          <w:szCs w:val="20"/>
          <w:lang w:val="ka-GE"/>
        </w:rPr>
        <w:t>“On Approval of the Rules for Developing a Bachelor’s Degree Educational Program (Including at Least 180 Credits) and a Master’s Degree Educational Program (Including at Least 60 Credits)”</w:t>
      </w:r>
      <w:r>
        <w:rPr>
          <w:rFonts w:ascii="Sylfaen" w:hAnsi="Sylfaen" w:cs="Sylfaen"/>
          <w:bCs/>
          <w:sz w:val="20"/>
          <w:szCs w:val="20"/>
          <w:lang w:val="ka-GE"/>
        </w:rPr>
        <w:t>, i</w:t>
      </w:r>
      <w:r w:rsidRPr="0044390B">
        <w:rPr>
          <w:rFonts w:ascii="Sylfaen" w:hAnsi="Sylfaen" w:cs="Sylfaen"/>
          <w:bCs/>
          <w:sz w:val="20"/>
          <w:szCs w:val="20"/>
          <w:lang w:val="ka-GE"/>
        </w:rPr>
        <w:t>n accordance with the Regulations on Master’s Education</w:t>
      </w:r>
    </w:p>
    <w:p w14:paraId="5CED5917" w14:textId="77777777" w:rsidR="004429B4" w:rsidRPr="00A637EB" w:rsidRDefault="004429B4" w:rsidP="000E203F">
      <w:pPr>
        <w:jc w:val="center"/>
        <w:rPr>
          <w:rFonts w:ascii="Sylfaen" w:hAnsi="Sylfaen" w:cs="Sylfaen"/>
          <w:bCs/>
          <w:sz w:val="20"/>
          <w:szCs w:val="20"/>
          <w:lang w:val="ka-GE"/>
        </w:rPr>
      </w:pPr>
    </w:p>
    <w:p w14:paraId="54B3B2B0" w14:textId="77777777" w:rsidR="00F03FAD" w:rsidRPr="00A637EB" w:rsidRDefault="00F03FAD" w:rsidP="000E203F">
      <w:pPr>
        <w:jc w:val="center"/>
        <w:rPr>
          <w:rFonts w:ascii="Sylfaen" w:hAnsi="Sylfaen" w:cs="Sylfaen"/>
          <w:bCs/>
          <w:sz w:val="20"/>
          <w:szCs w:val="20"/>
          <w:lang w:val="ka-GE"/>
        </w:rPr>
      </w:pPr>
    </w:p>
    <w:p w14:paraId="0CDAEAAC" w14:textId="7844FDCA" w:rsidR="00C95255" w:rsidRPr="00A637EB" w:rsidRDefault="0044390B" w:rsidP="000E203F">
      <w:pPr>
        <w:ind w:firstLine="720"/>
        <w:jc w:val="center"/>
        <w:rPr>
          <w:rFonts w:ascii="Sylfaen" w:hAnsi="Sylfaen" w:cs="AcadMtavr"/>
          <w:b/>
          <w:bCs/>
          <w:spacing w:val="120"/>
          <w:sz w:val="28"/>
          <w:szCs w:val="28"/>
          <w:lang w:val="ka-GE"/>
        </w:rPr>
      </w:pPr>
      <w:r>
        <w:rPr>
          <w:rFonts w:ascii="Sylfaen" w:hAnsi="Sylfaen" w:cs="AcadMtavr"/>
          <w:b/>
          <w:bCs/>
          <w:spacing w:val="120"/>
          <w:sz w:val="28"/>
          <w:szCs w:val="28"/>
          <w:lang w:val="ka-GE"/>
        </w:rPr>
        <w:t>I order</w:t>
      </w:r>
      <w:r w:rsidR="00C95255" w:rsidRPr="00A637EB">
        <w:rPr>
          <w:rFonts w:ascii="Sylfaen" w:hAnsi="Sylfaen" w:cs="AcadMtavr"/>
          <w:b/>
          <w:bCs/>
          <w:spacing w:val="120"/>
          <w:sz w:val="28"/>
          <w:szCs w:val="28"/>
          <w:lang w:val="ka-GE"/>
        </w:rPr>
        <w:t>:</w:t>
      </w:r>
    </w:p>
    <w:p w14:paraId="45698F11" w14:textId="77777777" w:rsidR="00F03FAD" w:rsidRPr="00A637EB" w:rsidRDefault="00F03FAD" w:rsidP="000C57F7">
      <w:pPr>
        <w:ind w:left="540" w:right="206" w:firstLine="360"/>
        <w:jc w:val="both"/>
        <w:rPr>
          <w:rFonts w:ascii="Sylfaen" w:hAnsi="Sylfaen" w:cs="AcadMtavr"/>
          <w:b/>
          <w:bCs/>
          <w:spacing w:val="120"/>
          <w:sz w:val="28"/>
          <w:szCs w:val="28"/>
          <w:lang w:val="ka-GE"/>
        </w:rPr>
      </w:pPr>
    </w:p>
    <w:p w14:paraId="7DA25D0F" w14:textId="5E835F73" w:rsidR="00C95255" w:rsidRPr="006D29E5" w:rsidRDefault="0044390B" w:rsidP="000C57F7">
      <w:pPr>
        <w:pStyle w:val="ListParagraph"/>
        <w:numPr>
          <w:ilvl w:val="0"/>
          <w:numId w:val="13"/>
        </w:numPr>
        <w:spacing w:after="0" w:line="240" w:lineRule="auto"/>
        <w:ind w:left="540" w:right="206" w:firstLine="360"/>
        <w:jc w:val="both"/>
        <w:rPr>
          <w:rFonts w:ascii="Sylfaen" w:hAnsi="Sylfaen" w:cs="Sylfaen"/>
          <w:bCs/>
          <w:lang w:val="ka-GE"/>
        </w:rPr>
      </w:pPr>
      <w:r w:rsidRPr="0044390B">
        <w:rPr>
          <w:rFonts w:ascii="Sylfaen" w:hAnsi="Sylfaen" w:cs="Sylfaen"/>
          <w:bCs/>
          <w:lang w:val="ka-GE"/>
        </w:rPr>
        <w:t>In order to obtain the right to study at the University of Georgia for a Master's degree program that includes at least 60 credits, a Master's degree candidate is required to:</w:t>
      </w:r>
    </w:p>
    <w:p w14:paraId="16DABB1D" w14:textId="48D99704" w:rsidR="00C95255" w:rsidRPr="00AD564E" w:rsidRDefault="0044390B" w:rsidP="000C57F7">
      <w:pPr>
        <w:pStyle w:val="ListParagraph"/>
        <w:numPr>
          <w:ilvl w:val="0"/>
          <w:numId w:val="14"/>
        </w:numPr>
        <w:spacing w:after="0" w:line="240" w:lineRule="auto"/>
        <w:ind w:left="540" w:right="206" w:firstLine="360"/>
        <w:jc w:val="both"/>
        <w:rPr>
          <w:rFonts w:ascii="Sylfaen" w:hAnsi="Sylfaen" w:cs="Sylfaen"/>
          <w:bCs/>
          <w:lang w:val="ka-GE"/>
        </w:rPr>
      </w:pPr>
      <w:r w:rsidRPr="0044390B">
        <w:rPr>
          <w:rFonts w:hAnsi="Sylfaen"/>
          <w:lang w:val="en-GB"/>
        </w:rPr>
        <w:t>Pass an interview (HR role and functions in the organization; role of digital technologies in HR)</w:t>
      </w:r>
    </w:p>
    <w:p w14:paraId="471FFAFB" w14:textId="499E05A7" w:rsidR="001A53C9" w:rsidRDefault="0044390B" w:rsidP="000C57F7">
      <w:pPr>
        <w:pStyle w:val="ListParagraph"/>
        <w:numPr>
          <w:ilvl w:val="0"/>
          <w:numId w:val="13"/>
        </w:numPr>
        <w:spacing w:after="0" w:line="240" w:lineRule="auto"/>
        <w:ind w:left="540" w:right="206" w:firstLine="360"/>
        <w:jc w:val="both"/>
        <w:rPr>
          <w:rFonts w:ascii="Sylfaen" w:hAnsi="Sylfaen" w:cs="Sylfaen"/>
          <w:bCs/>
          <w:lang w:val="ka-GE"/>
        </w:rPr>
      </w:pPr>
      <w:r w:rsidRPr="0044390B">
        <w:rPr>
          <w:rFonts w:hAnsi="Sylfaen"/>
          <w:lang w:val="ka-GE"/>
        </w:rPr>
        <w:t>The term of registration of master's degree candidates for the program defined by the university shall be determined from July 21 to September 10, 2025</w:t>
      </w:r>
      <w:r w:rsidR="002D2531" w:rsidRPr="00532973">
        <w:rPr>
          <w:rFonts w:ascii="Sylfaen" w:hAnsi="Sylfaen" w:cs="Sylfaen"/>
          <w:bCs/>
          <w:u w:val="single"/>
          <w:lang w:val="ka-GE"/>
        </w:rPr>
        <w:t>.</w:t>
      </w:r>
      <w:r w:rsidR="00C95255" w:rsidRPr="00532973">
        <w:rPr>
          <w:rFonts w:ascii="Sylfaen" w:hAnsi="Sylfaen" w:cs="Sylfaen"/>
          <w:bCs/>
          <w:lang w:val="ka-GE"/>
        </w:rPr>
        <w:t xml:space="preserve"> </w:t>
      </w:r>
    </w:p>
    <w:p w14:paraId="3E1212EA" w14:textId="77777777" w:rsidR="0044390B" w:rsidRPr="0044390B" w:rsidRDefault="0044390B" w:rsidP="000C57F7">
      <w:pPr>
        <w:pStyle w:val="ListParagraph"/>
        <w:ind w:left="540" w:right="206" w:firstLine="360"/>
        <w:jc w:val="both"/>
        <w:rPr>
          <w:rFonts w:ascii="Sylfaen" w:hAnsi="Sylfaen" w:cs="Sylfaen"/>
          <w:bCs/>
          <w:lang w:val="ka-GE"/>
        </w:rPr>
      </w:pPr>
      <w:r w:rsidRPr="0044390B">
        <w:rPr>
          <w:rFonts w:ascii="Sylfaen" w:hAnsi="Sylfaen" w:cs="Sylfaen"/>
          <w:bCs/>
          <w:lang w:val="ka-GE"/>
        </w:rPr>
        <w:t>• From July 21 to August 30 - registration shall be held from Monday to Friday, from 12:00 to 17:00 at the following address: Tbilisi, Kostava St. 77, IV Educational Building, Room 511.</w:t>
      </w:r>
    </w:p>
    <w:p w14:paraId="604903A0" w14:textId="566C705A" w:rsidR="00C95255" w:rsidRPr="00532973" w:rsidRDefault="0044390B" w:rsidP="000C57F7">
      <w:pPr>
        <w:pStyle w:val="ListParagraph"/>
        <w:spacing w:after="0" w:line="240" w:lineRule="auto"/>
        <w:ind w:left="540" w:right="206" w:firstLine="360"/>
        <w:jc w:val="both"/>
        <w:rPr>
          <w:rFonts w:ascii="Sylfaen" w:hAnsi="Sylfaen" w:cs="Sylfaen"/>
          <w:bCs/>
          <w:lang w:val="ka-GE"/>
        </w:rPr>
      </w:pPr>
      <w:r w:rsidRPr="0044390B">
        <w:rPr>
          <w:rFonts w:ascii="Sylfaen" w:hAnsi="Sylfaen" w:cs="Sylfaen"/>
          <w:bCs/>
          <w:lang w:val="ka-GE"/>
        </w:rPr>
        <w:t>• From September 01 to September 10 - registration shall be held from Monday to Friday, from 18:00 to 21:00 at the following address: Tbilisi, Kostava St. 77, IV Educational Building.</w:t>
      </w:r>
    </w:p>
    <w:p w14:paraId="6C1D04E3" w14:textId="231D9A56" w:rsidR="00C95255" w:rsidRPr="00645015" w:rsidRDefault="0044390B" w:rsidP="000C57F7">
      <w:pPr>
        <w:pStyle w:val="ListParagraph"/>
        <w:numPr>
          <w:ilvl w:val="0"/>
          <w:numId w:val="13"/>
        </w:numPr>
        <w:spacing w:after="0" w:line="240" w:lineRule="auto"/>
        <w:ind w:left="540" w:right="206" w:firstLine="360"/>
        <w:jc w:val="both"/>
        <w:rPr>
          <w:rFonts w:ascii="Sylfaen" w:hAnsi="Sylfaen" w:cs="Sylfaen"/>
          <w:bCs/>
          <w:lang w:val="ka-GE"/>
        </w:rPr>
      </w:pPr>
      <w:r w:rsidRPr="0044390B">
        <w:rPr>
          <w:rFonts w:ascii="Sylfaen" w:hAnsi="Sylfaen" w:cs="Sylfaen"/>
          <w:bCs/>
          <w:lang w:val="ka-GE"/>
        </w:rPr>
        <w:t>A candidate for a master's degree is obliged to submit during registration:</w:t>
      </w:r>
    </w:p>
    <w:p w14:paraId="50950FB0" w14:textId="77777777" w:rsidR="0044390B" w:rsidRPr="0044390B" w:rsidRDefault="0044390B" w:rsidP="000C57F7">
      <w:pPr>
        <w:pStyle w:val="ListParagraph"/>
        <w:numPr>
          <w:ilvl w:val="0"/>
          <w:numId w:val="15"/>
        </w:numPr>
        <w:ind w:left="540" w:right="206" w:firstLine="360"/>
        <w:jc w:val="both"/>
        <w:rPr>
          <w:rFonts w:ascii="Sylfaen" w:hAnsi="Sylfaen" w:cs="Sylfaen"/>
          <w:bCs/>
          <w:lang w:val="ka-GE"/>
        </w:rPr>
      </w:pPr>
      <w:r w:rsidRPr="0044390B">
        <w:rPr>
          <w:rFonts w:ascii="Sylfaen" w:hAnsi="Sylfaen" w:cs="Sylfaen"/>
          <w:bCs/>
          <w:lang w:val="ka-GE"/>
        </w:rPr>
        <w:t>3. A candidate for a master's degree is obliged to submit during registration:</w:t>
      </w:r>
    </w:p>
    <w:p w14:paraId="0187A3B7" w14:textId="3D62320F" w:rsidR="0044390B" w:rsidRPr="0044390B" w:rsidRDefault="0044390B" w:rsidP="000C57F7">
      <w:pPr>
        <w:pStyle w:val="ListParagraph"/>
        <w:numPr>
          <w:ilvl w:val="0"/>
          <w:numId w:val="15"/>
        </w:numPr>
        <w:ind w:left="540" w:right="206" w:firstLine="360"/>
        <w:jc w:val="both"/>
        <w:rPr>
          <w:rFonts w:ascii="Sylfaen" w:hAnsi="Sylfaen" w:cs="Sylfaen"/>
          <w:bCs/>
          <w:lang w:val="ka-GE"/>
        </w:rPr>
      </w:pPr>
      <w:r w:rsidRPr="0044390B">
        <w:rPr>
          <w:rFonts w:ascii="Sylfaen" w:hAnsi="Sylfaen" w:cs="Sylfaen"/>
          <w:bCs/>
          <w:lang w:val="ka-GE"/>
        </w:rPr>
        <w:t>•Resume;</w:t>
      </w:r>
    </w:p>
    <w:p w14:paraId="4BA04F9D" w14:textId="6F9189D9" w:rsidR="0044390B" w:rsidRPr="0044390B" w:rsidRDefault="0044390B" w:rsidP="000C57F7">
      <w:pPr>
        <w:pStyle w:val="ListParagraph"/>
        <w:numPr>
          <w:ilvl w:val="0"/>
          <w:numId w:val="15"/>
        </w:numPr>
        <w:ind w:left="540" w:right="206" w:firstLine="360"/>
        <w:jc w:val="both"/>
        <w:rPr>
          <w:rFonts w:ascii="Sylfaen" w:hAnsi="Sylfaen" w:cs="Sylfaen"/>
          <w:bCs/>
          <w:lang w:val="ka-GE"/>
        </w:rPr>
      </w:pPr>
      <w:r w:rsidRPr="0044390B">
        <w:rPr>
          <w:rFonts w:ascii="Sylfaen" w:hAnsi="Sylfaen" w:cs="Sylfaen"/>
          <w:bCs/>
          <w:lang w:val="ka-GE"/>
        </w:rPr>
        <w:t xml:space="preserve"> Copy of an identity document and an electronic version recorded on a CD in JPG format;</w:t>
      </w:r>
    </w:p>
    <w:p w14:paraId="601B1359" w14:textId="7BD683F7" w:rsidR="0044390B" w:rsidRPr="0044390B" w:rsidRDefault="0044390B" w:rsidP="000C57F7">
      <w:pPr>
        <w:pStyle w:val="ListParagraph"/>
        <w:numPr>
          <w:ilvl w:val="0"/>
          <w:numId w:val="15"/>
        </w:numPr>
        <w:ind w:left="540" w:right="206" w:firstLine="360"/>
        <w:jc w:val="both"/>
        <w:rPr>
          <w:rFonts w:ascii="Sylfaen" w:hAnsi="Sylfaen" w:cs="Sylfaen"/>
          <w:bCs/>
          <w:lang w:val="ka-GE"/>
        </w:rPr>
      </w:pPr>
      <w:r w:rsidRPr="0044390B">
        <w:rPr>
          <w:rFonts w:ascii="Sylfaen" w:hAnsi="Sylfaen" w:cs="Sylfaen"/>
          <w:bCs/>
          <w:lang w:val="ka-GE"/>
        </w:rPr>
        <w:t xml:space="preserve"> Notarized copy of a bachelor's diploma and an electronic version recorded on a CD in JPG format. (If the diploma has not yet been issued by the university, a certificate of awarding the degree with a wet seal + an electronic version recorded on a CD in JPG format must be submitted);</w:t>
      </w:r>
    </w:p>
    <w:p w14:paraId="09C2366B" w14:textId="1A604F7F" w:rsidR="0044390B" w:rsidRPr="0044390B" w:rsidRDefault="0044390B" w:rsidP="000C57F7">
      <w:pPr>
        <w:pStyle w:val="ListParagraph"/>
        <w:numPr>
          <w:ilvl w:val="0"/>
          <w:numId w:val="15"/>
        </w:numPr>
        <w:ind w:left="540" w:right="206" w:firstLine="360"/>
        <w:jc w:val="both"/>
        <w:rPr>
          <w:rFonts w:ascii="Sylfaen" w:hAnsi="Sylfaen" w:cs="Sylfaen"/>
          <w:bCs/>
          <w:lang w:val="ka-GE"/>
        </w:rPr>
      </w:pPr>
      <w:r w:rsidRPr="0044390B">
        <w:rPr>
          <w:rFonts w:ascii="Sylfaen" w:hAnsi="Sylfaen" w:cs="Sylfaen"/>
          <w:bCs/>
          <w:lang w:val="ka-GE"/>
        </w:rPr>
        <w:t xml:space="preserve"> Certificate of at least 5 years of professional experience in the field of business administration;</w:t>
      </w:r>
    </w:p>
    <w:p w14:paraId="7AAE6EB9" w14:textId="12C493A1" w:rsidR="0044390B" w:rsidRPr="0044390B" w:rsidRDefault="0044390B" w:rsidP="000C57F7">
      <w:pPr>
        <w:pStyle w:val="ListParagraph"/>
        <w:numPr>
          <w:ilvl w:val="0"/>
          <w:numId w:val="15"/>
        </w:numPr>
        <w:ind w:left="540" w:right="206" w:firstLine="360"/>
        <w:jc w:val="both"/>
        <w:rPr>
          <w:rFonts w:ascii="Sylfaen" w:hAnsi="Sylfaen" w:cs="Sylfaen"/>
          <w:bCs/>
          <w:lang w:val="ka-GE"/>
        </w:rPr>
      </w:pPr>
      <w:r w:rsidRPr="0044390B">
        <w:rPr>
          <w:rFonts w:ascii="Sylfaen" w:hAnsi="Sylfaen" w:cs="Sylfaen"/>
          <w:bCs/>
          <w:lang w:val="ka-GE"/>
        </w:rPr>
        <w:lastRenderedPageBreak/>
        <w:t xml:space="preserve"> Copy of a document confirming military registration (in the case of boys) and an electronic version recorded on a CD in JPG format;</w:t>
      </w:r>
    </w:p>
    <w:p w14:paraId="10DAB6D5" w14:textId="3E9FC7E6" w:rsidR="0044390B" w:rsidRPr="0044390B" w:rsidRDefault="0044390B" w:rsidP="000C57F7">
      <w:pPr>
        <w:pStyle w:val="ListParagraph"/>
        <w:numPr>
          <w:ilvl w:val="0"/>
          <w:numId w:val="15"/>
        </w:numPr>
        <w:ind w:left="540" w:right="206" w:firstLine="360"/>
        <w:jc w:val="both"/>
        <w:rPr>
          <w:rFonts w:ascii="Sylfaen" w:hAnsi="Sylfaen" w:cs="Sylfaen"/>
          <w:bCs/>
          <w:lang w:val="ka-GE"/>
        </w:rPr>
      </w:pPr>
      <w:r w:rsidRPr="0044390B">
        <w:rPr>
          <w:rFonts w:ascii="Sylfaen" w:hAnsi="Sylfaen" w:cs="Sylfaen"/>
          <w:bCs/>
          <w:lang w:val="ka-GE"/>
        </w:rPr>
        <w:t xml:space="preserve"> 1 photograph (3X4) and an electronic version recorded on a CD in JPG format;</w:t>
      </w:r>
    </w:p>
    <w:p w14:paraId="7C76AEE3" w14:textId="62003FE3" w:rsidR="00AD564E" w:rsidRPr="00AD564E" w:rsidRDefault="0044390B" w:rsidP="000C57F7">
      <w:pPr>
        <w:pStyle w:val="ListParagraph"/>
        <w:numPr>
          <w:ilvl w:val="0"/>
          <w:numId w:val="15"/>
        </w:numPr>
        <w:ind w:left="540" w:right="206" w:firstLine="360"/>
        <w:jc w:val="both"/>
        <w:rPr>
          <w:sz w:val="24"/>
          <w:szCs w:val="24"/>
        </w:rPr>
      </w:pPr>
      <w:r w:rsidRPr="0044390B">
        <w:rPr>
          <w:rFonts w:ascii="Sylfaen" w:hAnsi="Sylfaen" w:cs="Sylfaen"/>
          <w:bCs/>
          <w:lang w:val="ka-GE"/>
        </w:rPr>
        <w:t xml:space="preserve"> Certificate of English language proficiency (e.g. TOEFL IBT – min. 80 points; IELTS – min. 6.5 points) or successful completion of a test conducted by the university. Students will also be recognized for their English level B2/2 taken at the University of Georgia.</w:t>
      </w:r>
    </w:p>
    <w:p w14:paraId="42A7E633" w14:textId="62174EA4" w:rsidR="00AD564E" w:rsidRDefault="00AD564E" w:rsidP="000C57F7">
      <w:pPr>
        <w:ind w:left="540" w:right="206" w:firstLine="360"/>
        <w:jc w:val="both"/>
        <w:rPr>
          <w:rFonts w:ascii="Sylfaen" w:hAnsi="Sylfaen"/>
          <w:u w:val="single"/>
          <w:lang w:val="ka-GE"/>
        </w:rPr>
      </w:pPr>
      <w:r>
        <w:rPr>
          <w:rFonts w:ascii="Sylfaen" w:hAnsi="Sylfaen" w:cs="Sylfaen"/>
          <w:u w:val="single"/>
          <w:lang w:val="ka-GE"/>
        </w:rPr>
        <w:t xml:space="preserve">4. </w:t>
      </w:r>
      <w:r w:rsidR="0044390B" w:rsidRPr="0044390B">
        <w:rPr>
          <w:rFonts w:ascii="Sylfaen" w:hAnsi="Sylfaen" w:cs="Sylfaen"/>
          <w:u w:val="single"/>
          <w:lang w:val="ka-GE"/>
        </w:rPr>
        <w:t>It is preferable that all registration documents be recorded on one CD</w:t>
      </w:r>
      <w:r w:rsidRPr="00AD564E">
        <w:rPr>
          <w:rFonts w:ascii="Sylfaen" w:hAnsi="Sylfaen"/>
          <w:u w:val="single"/>
          <w:lang w:val="ka-GE"/>
        </w:rPr>
        <w:t>.</w:t>
      </w:r>
    </w:p>
    <w:p w14:paraId="7C14EC7C" w14:textId="6900D88C" w:rsidR="00AD564E" w:rsidRDefault="00AD564E" w:rsidP="000C57F7">
      <w:pPr>
        <w:ind w:left="540" w:right="206" w:firstLine="360"/>
        <w:jc w:val="both"/>
        <w:rPr>
          <w:rFonts w:ascii="Sylfaen" w:hAnsi="Sylfaen" w:cs="Sylfaen"/>
          <w:lang w:val="ka-GE"/>
        </w:rPr>
      </w:pPr>
      <w:r w:rsidRPr="00AD564E">
        <w:rPr>
          <w:rFonts w:ascii="Sylfaen" w:hAnsi="Sylfaen" w:cs="Sylfaen"/>
          <w:lang w:val="ka-GE"/>
        </w:rPr>
        <w:t xml:space="preserve">5. </w:t>
      </w:r>
      <w:r w:rsidR="0044390B" w:rsidRPr="0044390B">
        <w:rPr>
          <w:rFonts w:ascii="Sylfaen" w:hAnsi="Sylfaen" w:cs="Sylfaen"/>
          <w:lang w:val="ka-GE"/>
        </w:rPr>
        <w:t>The interview scheduled by the university will be held on September 15, 16, 17, 2025 at the address: Tbilisi, Kostava St. 77a, IV Academic Building, School of Business and Administrative Sciences: Auditorium N 327 (IV Building)</w:t>
      </w:r>
      <w:r w:rsidRPr="00AD564E">
        <w:rPr>
          <w:rFonts w:ascii="Sylfaen" w:hAnsi="Sylfaen" w:cs="Sylfaen"/>
          <w:lang w:val="ka-GE"/>
        </w:rPr>
        <w:t>;</w:t>
      </w:r>
    </w:p>
    <w:p w14:paraId="390CB432" w14:textId="417F2E91" w:rsidR="00AD564E" w:rsidRDefault="00AD564E" w:rsidP="000C57F7">
      <w:pPr>
        <w:ind w:left="540" w:right="206" w:firstLine="360"/>
        <w:jc w:val="both"/>
        <w:rPr>
          <w:rFonts w:ascii="Sylfaen" w:hAnsi="Sylfaen" w:cs="Sylfaen"/>
          <w:lang w:val="ka-GE"/>
        </w:rPr>
      </w:pPr>
      <w:r>
        <w:rPr>
          <w:rFonts w:ascii="Sylfaen" w:hAnsi="Sylfaen" w:cs="Sylfaen"/>
          <w:lang w:val="ka-GE"/>
        </w:rPr>
        <w:t xml:space="preserve">6. </w:t>
      </w:r>
      <w:r w:rsidR="0044390B" w:rsidRPr="0044390B">
        <w:rPr>
          <w:rFonts w:ascii="Sylfaen" w:hAnsi="Sylfaen" w:cs="Sylfaen"/>
          <w:sz w:val="22"/>
          <w:szCs w:val="22"/>
          <w:lang w:val="ka-GE"/>
        </w:rPr>
        <w:t>Qualification to be awarded for the program specified in the first paragraph: Executive Master of Business Administration in Management; Language of instruction: Georgian, with partial English components; Tuition fee - 6000 GEL for the full course; Start date of study: 22.09.2025</w:t>
      </w:r>
      <w:r w:rsidRPr="00ED2375">
        <w:rPr>
          <w:rFonts w:ascii="Sylfaen" w:hAnsi="Sylfaen" w:cs="Sylfaen"/>
          <w:lang w:val="ka-GE"/>
        </w:rPr>
        <w:t>.</w:t>
      </w:r>
    </w:p>
    <w:p w14:paraId="12BED9E6" w14:textId="07C13BE8" w:rsidR="00AD564E" w:rsidRDefault="00AD564E" w:rsidP="000C57F7">
      <w:pPr>
        <w:ind w:left="540" w:right="206" w:firstLine="360"/>
        <w:jc w:val="both"/>
        <w:rPr>
          <w:rFonts w:ascii="Sylfaen" w:hAnsi="Sylfaen" w:cs="Sylfaen"/>
          <w:lang w:val="ka-GE"/>
        </w:rPr>
      </w:pPr>
      <w:r>
        <w:rPr>
          <w:rFonts w:ascii="Sylfaen" w:hAnsi="Sylfaen" w:cs="Sylfaen"/>
          <w:lang w:val="ka-GE"/>
        </w:rPr>
        <w:t xml:space="preserve">7. </w:t>
      </w:r>
      <w:r w:rsidR="000C57F7" w:rsidRPr="000C57F7">
        <w:rPr>
          <w:rFonts w:ascii="Sylfaen" w:hAnsi="Sylfaen" w:cs="Sylfaen"/>
          <w:lang w:val="ka-GE"/>
        </w:rPr>
        <w:t>The one-year Executive Master's Program at the University of Georgia aims to prepare qualified HR managers for private and public organizations. The program is focused on preparing a competitive professional, which is reflected in the development of the graduate's business acumen, digital integration, data literacy, and human capital skills.</w:t>
      </w:r>
      <w:r w:rsidRPr="006E1019">
        <w:rPr>
          <w:rFonts w:ascii="Sylfaen" w:hAnsi="Sylfaen" w:cs="Sylfaen"/>
          <w:lang w:val="ka-GE"/>
        </w:rPr>
        <w:t>.</w:t>
      </w:r>
    </w:p>
    <w:p w14:paraId="752FBB52" w14:textId="77777777" w:rsidR="000C57F7" w:rsidRPr="000C57F7" w:rsidRDefault="00AD564E" w:rsidP="000C57F7">
      <w:pPr>
        <w:ind w:left="540" w:right="206" w:firstLine="360"/>
        <w:jc w:val="both"/>
        <w:rPr>
          <w:rFonts w:ascii="Sylfaen" w:hAnsi="Sylfaen" w:cs="Sylfaen"/>
          <w:lang w:val="ka-GE"/>
        </w:rPr>
      </w:pPr>
      <w:r>
        <w:rPr>
          <w:rFonts w:ascii="Sylfaen" w:hAnsi="Sylfaen" w:cs="Sylfaen"/>
          <w:lang w:val="ka-GE"/>
        </w:rPr>
        <w:t xml:space="preserve">8. </w:t>
      </w:r>
      <w:r w:rsidR="000C57F7" w:rsidRPr="000C57F7">
        <w:rPr>
          <w:rFonts w:ascii="Sylfaen" w:hAnsi="Sylfaen" w:cs="Sylfaen"/>
          <w:lang w:val="ka-GE"/>
        </w:rPr>
        <w:t>A master's degree candidate who has obtained the right to study at the University of Georgia must submit the following documents to undergo administrative registration from September 18 to September 25, 2025:</w:t>
      </w:r>
    </w:p>
    <w:p w14:paraId="4BAB4C2D" w14:textId="78EDF7B4" w:rsidR="00AD564E" w:rsidRDefault="000C57F7" w:rsidP="000C57F7">
      <w:pPr>
        <w:ind w:left="540" w:right="206" w:firstLine="360"/>
        <w:jc w:val="both"/>
        <w:rPr>
          <w:rFonts w:hAnsi="Sylfaen"/>
          <w:sz w:val="22"/>
          <w:szCs w:val="22"/>
          <w:lang w:val="ka-GE"/>
        </w:rPr>
      </w:pPr>
      <w:r w:rsidRPr="000C57F7">
        <w:rPr>
          <w:rFonts w:ascii="Sylfaen" w:hAnsi="Sylfaen" w:cs="Sylfaen"/>
          <w:lang w:val="ka-GE"/>
        </w:rPr>
        <w:t>• A document confirming payment of the tuition fee in the amount exceeding the scholarship awarded</w:t>
      </w:r>
      <w:r>
        <w:rPr>
          <w:rFonts w:ascii="Sylfaen" w:hAnsi="Sylfaen" w:cs="Sylfaen"/>
          <w:lang w:val="ka-GE"/>
        </w:rPr>
        <w:t xml:space="preserve"> </w:t>
      </w:r>
    </w:p>
    <w:p w14:paraId="71D10A1B" w14:textId="77777777" w:rsidR="000C57F7" w:rsidRPr="000C57F7" w:rsidRDefault="000C57F7" w:rsidP="000C57F7">
      <w:pPr>
        <w:ind w:left="540" w:right="206" w:firstLine="360"/>
        <w:contextualSpacing/>
        <w:jc w:val="both"/>
        <w:rPr>
          <w:rFonts w:ascii="Sylfaen" w:hAnsi="Sylfaen" w:cs="Segoe UI"/>
          <w:bCs/>
          <w:color w:val="000000"/>
          <w:sz w:val="23"/>
          <w:szCs w:val="23"/>
          <w:lang w:val="ka-GE"/>
        </w:rPr>
      </w:pPr>
      <w:r w:rsidRPr="000C57F7">
        <w:rPr>
          <w:rFonts w:ascii="Sylfaen" w:hAnsi="Sylfaen" w:cs="Segoe UI"/>
          <w:bCs/>
          <w:color w:val="000000"/>
          <w:sz w:val="23"/>
          <w:szCs w:val="23"/>
          <w:lang w:val="ka-GE"/>
        </w:rPr>
        <w:t>9. The Head of the Academic Administration Service, Teona Lagvilava, shall be entrusted with the control over the execution of the order.</w:t>
      </w:r>
    </w:p>
    <w:p w14:paraId="7B7D97AE" w14:textId="77777777" w:rsidR="000C57F7" w:rsidRPr="000C57F7" w:rsidRDefault="000C57F7" w:rsidP="000C57F7">
      <w:pPr>
        <w:ind w:left="540" w:right="206" w:firstLine="360"/>
        <w:contextualSpacing/>
        <w:jc w:val="both"/>
        <w:rPr>
          <w:rFonts w:ascii="Sylfaen" w:hAnsi="Sylfaen" w:cs="Segoe UI"/>
          <w:bCs/>
          <w:color w:val="000000"/>
          <w:sz w:val="23"/>
          <w:szCs w:val="23"/>
          <w:lang w:val="ka-GE"/>
        </w:rPr>
      </w:pPr>
      <w:r w:rsidRPr="000C57F7">
        <w:rPr>
          <w:rFonts w:ascii="Sylfaen" w:hAnsi="Sylfaen" w:cs="Segoe UI"/>
          <w:bCs/>
          <w:color w:val="000000"/>
          <w:sz w:val="23"/>
          <w:szCs w:val="23"/>
          <w:lang w:val="ka-GE"/>
        </w:rPr>
        <w:t>10. The order shall be published on the university website ug.edu.ge.</w:t>
      </w:r>
    </w:p>
    <w:p w14:paraId="1C30E161" w14:textId="77777777" w:rsidR="000C57F7" w:rsidRPr="000C57F7" w:rsidRDefault="000C57F7" w:rsidP="000C57F7">
      <w:pPr>
        <w:ind w:left="540" w:right="206" w:firstLine="360"/>
        <w:contextualSpacing/>
        <w:jc w:val="both"/>
        <w:rPr>
          <w:rFonts w:ascii="Sylfaen" w:hAnsi="Sylfaen" w:cs="Segoe UI"/>
          <w:bCs/>
          <w:color w:val="000000"/>
          <w:sz w:val="23"/>
          <w:szCs w:val="23"/>
          <w:lang w:val="ka-GE"/>
        </w:rPr>
      </w:pPr>
      <w:r w:rsidRPr="000C57F7">
        <w:rPr>
          <w:rFonts w:ascii="Sylfaen" w:hAnsi="Sylfaen" w:cs="Segoe UI"/>
          <w:bCs/>
          <w:color w:val="000000"/>
          <w:sz w:val="23"/>
          <w:szCs w:val="23"/>
          <w:lang w:val="ka-GE"/>
        </w:rPr>
        <w:t>11. For additional information, see the link https://online.ug.edu.ge/programs/programs_full.php?programID[]=6053 or contact us at the following contact number: 591992999</w:t>
      </w:r>
    </w:p>
    <w:p w14:paraId="1A4300C3" w14:textId="77777777" w:rsidR="000C57F7" w:rsidRPr="000C57F7" w:rsidRDefault="000C57F7" w:rsidP="000C57F7">
      <w:pPr>
        <w:ind w:left="540" w:right="206" w:firstLine="360"/>
        <w:contextualSpacing/>
        <w:jc w:val="both"/>
        <w:rPr>
          <w:rFonts w:ascii="Sylfaen" w:hAnsi="Sylfaen" w:cs="Segoe UI"/>
          <w:bCs/>
          <w:color w:val="000000"/>
          <w:sz w:val="23"/>
          <w:szCs w:val="23"/>
          <w:lang w:val="ka-GE"/>
        </w:rPr>
      </w:pPr>
      <w:r w:rsidRPr="000C57F7">
        <w:rPr>
          <w:rFonts w:ascii="Sylfaen" w:hAnsi="Sylfaen" w:cs="Segoe UI"/>
          <w:bCs/>
          <w:color w:val="000000"/>
          <w:sz w:val="23"/>
          <w:szCs w:val="23"/>
          <w:lang w:val="ka-GE"/>
        </w:rPr>
        <w:t>12. The order may be appealed within one month of being notified in accordance with the procedure established by law to the Tbilisi City Court (address: Tbilisi, Agmashenebeli Khevani 12th km. N6).</w:t>
      </w:r>
    </w:p>
    <w:p w14:paraId="1780E700" w14:textId="77777777" w:rsidR="000C57F7" w:rsidRPr="000C57F7" w:rsidRDefault="000C57F7" w:rsidP="000C57F7">
      <w:pPr>
        <w:ind w:left="540" w:right="206" w:firstLine="360"/>
        <w:contextualSpacing/>
        <w:jc w:val="both"/>
        <w:rPr>
          <w:rFonts w:ascii="Sylfaen" w:hAnsi="Sylfaen" w:cs="Segoe UI"/>
          <w:bCs/>
          <w:color w:val="000000"/>
          <w:sz w:val="23"/>
          <w:szCs w:val="23"/>
          <w:lang w:val="ka-GE"/>
        </w:rPr>
      </w:pPr>
    </w:p>
    <w:p w14:paraId="472A9A48" w14:textId="77777777" w:rsidR="000C57F7" w:rsidRPr="000C57F7" w:rsidRDefault="000C57F7" w:rsidP="000C57F7">
      <w:pPr>
        <w:ind w:left="540" w:right="206" w:firstLine="360"/>
        <w:contextualSpacing/>
        <w:jc w:val="both"/>
        <w:rPr>
          <w:rFonts w:ascii="Sylfaen" w:hAnsi="Sylfaen" w:cs="Segoe UI"/>
          <w:bCs/>
          <w:color w:val="000000"/>
          <w:sz w:val="23"/>
          <w:szCs w:val="23"/>
          <w:lang w:val="ka-GE"/>
        </w:rPr>
      </w:pPr>
      <w:r w:rsidRPr="000C57F7">
        <w:rPr>
          <w:rFonts w:ascii="Sylfaen" w:hAnsi="Sylfaen" w:cs="Segoe UI"/>
          <w:bCs/>
          <w:color w:val="000000"/>
          <w:sz w:val="23"/>
          <w:szCs w:val="23"/>
          <w:lang w:val="ka-GE"/>
        </w:rPr>
        <w:t>Rector</w:t>
      </w:r>
    </w:p>
    <w:p w14:paraId="260A70D3" w14:textId="486D873C" w:rsidR="000C57F7" w:rsidRPr="000C57F7" w:rsidRDefault="000C57F7" w:rsidP="000C57F7">
      <w:pPr>
        <w:ind w:left="540" w:right="206" w:firstLine="360"/>
        <w:contextualSpacing/>
        <w:jc w:val="both"/>
        <w:rPr>
          <w:rFonts w:ascii="Sylfaen" w:hAnsi="Sylfaen" w:cs="Segoe UI"/>
          <w:bCs/>
          <w:color w:val="000000"/>
          <w:sz w:val="23"/>
          <w:szCs w:val="23"/>
          <w:lang w:val="ka-GE"/>
        </w:rPr>
      </w:pPr>
      <w:r w:rsidRPr="000C57F7">
        <w:rPr>
          <w:rFonts w:ascii="Sylfaen" w:hAnsi="Sylfaen" w:cs="Segoe UI"/>
          <w:bCs/>
          <w:color w:val="000000"/>
          <w:sz w:val="23"/>
          <w:szCs w:val="23"/>
          <w:lang w:val="ka-GE"/>
        </w:rPr>
        <w:t>Konstantine Topuria</w:t>
      </w:r>
    </w:p>
    <w:p w14:paraId="0C3E829C" w14:textId="34B74C34" w:rsidR="00AD564E" w:rsidRPr="004E3BD8" w:rsidRDefault="00AD564E" w:rsidP="000C57F7">
      <w:pPr>
        <w:shd w:val="clear" w:color="auto" w:fill="FFFFFF"/>
        <w:ind w:left="540" w:right="206" w:firstLine="360"/>
        <w:jc w:val="both"/>
        <w:rPr>
          <w:rFonts w:ascii="Sylfaen" w:hAnsi="Sylfaen" w:cs="Segoe UI"/>
          <w:b/>
          <w:color w:val="000000"/>
          <w:sz w:val="23"/>
          <w:szCs w:val="23"/>
          <w:lang w:val="ka-GE"/>
        </w:rPr>
      </w:pPr>
    </w:p>
    <w:sectPr w:rsidR="00AD564E" w:rsidRPr="004E3BD8" w:rsidSect="00E37512">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3ABFD" w14:textId="77777777" w:rsidR="00F25221" w:rsidRDefault="00F25221" w:rsidP="005F4E86">
      <w:r>
        <w:separator/>
      </w:r>
    </w:p>
  </w:endnote>
  <w:endnote w:type="continuationSeparator" w:id="0">
    <w:p w14:paraId="5A25FF13" w14:textId="77777777" w:rsidR="00F25221" w:rsidRDefault="00F25221" w:rsidP="005F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Calibri"/>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teraturuli_BJG_2000">
    <w:altName w:val="Cambria"/>
    <w:charset w:val="00"/>
    <w:family w:val="roman"/>
    <w:pitch w:val="variable"/>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6AFBF" w14:textId="77777777" w:rsidR="004124BC" w:rsidRPr="00B55878" w:rsidRDefault="00482868" w:rsidP="004124BC">
    <w:pPr>
      <w:rPr>
        <w:rFonts w:ascii="Sylfaen" w:hAnsi="Sylfaen"/>
        <w:sz w:val="16"/>
        <w:szCs w:val="16"/>
        <w:lang w:val="en-US"/>
      </w:rPr>
    </w:pPr>
    <w:r w:rsidRPr="00675A0C">
      <w:rPr>
        <w:rFonts w:ascii="AcadNusx" w:hAnsi="AcadNusx"/>
        <w:noProof/>
        <w:sz w:val="16"/>
        <w:szCs w:val="16"/>
        <w:lang w:val="en-US" w:eastAsia="en-US"/>
      </w:rPr>
      <mc:AlternateContent>
        <mc:Choice Requires="wps">
          <w:drawing>
            <wp:anchor distT="0" distB="0" distL="114300" distR="114300" simplePos="0" relativeHeight="251657728" behindDoc="0" locked="0" layoutInCell="1" allowOverlap="1" wp14:anchorId="5F4BB341" wp14:editId="7628A558">
              <wp:simplePos x="0" y="0"/>
              <wp:positionH relativeFrom="column">
                <wp:posOffset>-95250</wp:posOffset>
              </wp:positionH>
              <wp:positionV relativeFrom="paragraph">
                <wp:posOffset>67310</wp:posOffset>
              </wp:positionV>
              <wp:extent cx="6876415" cy="0"/>
              <wp:effectExtent l="0" t="19050" r="19685" b="19050"/>
              <wp:wrapNone/>
              <wp:docPr id="3"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6415" cy="0"/>
                      </a:xfrm>
                      <a:prstGeom prst="line">
                        <a:avLst/>
                      </a:prstGeom>
                      <a:noFill/>
                      <a:ln w="57150" cmpd="thinThick">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77710" id="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3pt" to="533.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" strokecolor="#c00000" strokeweight="4.5pt">
              <v:stroke linestyle="thinThick"/>
              <o:lock v:ext="edit" shapetype="f"/>
            </v:line>
          </w:pict>
        </mc:Fallback>
      </mc:AlternateContent>
    </w:r>
    <w:r w:rsidR="004124BC">
      <w:rPr>
        <w:rFonts w:ascii="Sylfaen" w:hAnsi="Sylfaen"/>
        <w:sz w:val="16"/>
        <w:szCs w:val="16"/>
        <w:lang w:val="en-US"/>
      </w:rPr>
      <w:t xml:space="preserve"> </w:t>
    </w:r>
  </w:p>
  <w:p w14:paraId="0A60F6F3" w14:textId="77777777" w:rsidR="004124BC" w:rsidRPr="0069655D" w:rsidRDefault="004124BC" w:rsidP="000959FA">
    <w:pPr>
      <w:jc w:val="center"/>
      <w:rPr>
        <w:rFonts w:ascii="Sylfaen" w:hAnsi="Sylfaen"/>
        <w:sz w:val="17"/>
        <w:szCs w:val="17"/>
        <w:lang w:val="ka-GE"/>
      </w:rPr>
    </w:pPr>
    <w:r w:rsidRPr="0069655D">
      <w:rPr>
        <w:rFonts w:ascii="Sylfaen" w:hAnsi="Sylfaen"/>
        <w:sz w:val="17"/>
        <w:szCs w:val="17"/>
        <w:lang w:val="ka-GE"/>
      </w:rPr>
      <w:t>საქართველო, თბილისი, 01</w:t>
    </w:r>
    <w:r w:rsidRPr="0069655D">
      <w:rPr>
        <w:rFonts w:ascii="Sylfaen" w:hAnsi="Sylfaen"/>
        <w:sz w:val="17"/>
        <w:szCs w:val="17"/>
        <w:lang w:val="fi-FI"/>
      </w:rPr>
      <w:t>71</w:t>
    </w:r>
    <w:r w:rsidRPr="0069655D">
      <w:rPr>
        <w:rFonts w:ascii="Sylfaen" w:hAnsi="Sylfaen"/>
        <w:sz w:val="17"/>
        <w:szCs w:val="17"/>
        <w:lang w:val="ka-GE"/>
      </w:rPr>
      <w:t xml:space="preserve">, მ. კოსტავას </w:t>
    </w:r>
    <w:r>
      <w:rPr>
        <w:rFonts w:ascii="Sylfaen" w:hAnsi="Sylfaen"/>
        <w:sz w:val="17"/>
        <w:szCs w:val="17"/>
        <w:lang w:val="ka-GE"/>
      </w:rPr>
      <w:t xml:space="preserve">ქ. </w:t>
    </w:r>
    <w:r w:rsidRPr="00B55878">
      <w:rPr>
        <w:rFonts w:ascii="AcadNusx" w:hAnsi="AcadNusx"/>
        <w:sz w:val="17"/>
        <w:szCs w:val="17"/>
        <w:lang w:val="ka-GE"/>
      </w:rPr>
      <w:t>#</w:t>
    </w:r>
    <w:r w:rsidR="00FC330B">
      <w:rPr>
        <w:rFonts w:ascii="Sylfaen" w:hAnsi="Sylfaen"/>
        <w:sz w:val="17"/>
        <w:szCs w:val="17"/>
        <w:lang w:val="ka-GE"/>
      </w:rPr>
      <w:t>77ა, ტელ (995 32)</w:t>
    </w:r>
    <w:r w:rsidR="007E2B0B">
      <w:rPr>
        <w:rFonts w:ascii="Sylfaen" w:hAnsi="Sylfaen"/>
        <w:sz w:val="17"/>
        <w:szCs w:val="17"/>
        <w:lang w:val="en-US"/>
      </w:rPr>
      <w:t xml:space="preserve"> </w:t>
    </w:r>
    <w:r w:rsidR="00FC330B">
      <w:rPr>
        <w:rFonts w:ascii="Sylfaen" w:hAnsi="Sylfaen"/>
        <w:sz w:val="17"/>
        <w:szCs w:val="17"/>
        <w:lang w:val="en-US"/>
      </w:rPr>
      <w:t>2</w:t>
    </w:r>
    <w:r w:rsidR="00215913">
      <w:rPr>
        <w:rFonts w:ascii="Sylfaen" w:hAnsi="Sylfaen"/>
        <w:sz w:val="17"/>
        <w:szCs w:val="17"/>
        <w:lang w:val="fi-FI"/>
      </w:rPr>
      <w:t xml:space="preserve">55 22 22 </w:t>
    </w:r>
    <w:r w:rsidR="007E2B0B">
      <w:rPr>
        <w:rFonts w:ascii="Sylfaen" w:hAnsi="Sylfaen"/>
        <w:sz w:val="17"/>
        <w:szCs w:val="17"/>
        <w:lang w:val="fi-FI"/>
      </w:rPr>
      <w:t xml:space="preserve"> </w:t>
    </w:r>
    <w:r w:rsidR="000959FA" w:rsidRPr="000959FA">
      <w:rPr>
        <w:rFonts w:ascii="Sylfaen" w:hAnsi="Sylfaen"/>
        <w:sz w:val="20"/>
        <w:szCs w:val="17"/>
        <w:lang w:val="fi-FI"/>
      </w:rPr>
      <w:t xml:space="preserve"> </w:t>
    </w:r>
    <w:r w:rsidR="000959FA">
      <w:rPr>
        <w:rFonts w:ascii="Sylfaen" w:hAnsi="Sylfaen"/>
        <w:sz w:val="22"/>
        <w:szCs w:val="17"/>
        <w:lang w:val="fi-FI"/>
      </w:rPr>
      <w:t>*</w:t>
    </w:r>
    <w:r w:rsidR="000959FA">
      <w:rPr>
        <w:rFonts w:ascii="Sylfaen" w:hAnsi="Sylfaen"/>
        <w:sz w:val="17"/>
        <w:szCs w:val="17"/>
        <w:lang w:val="fi-FI"/>
      </w:rPr>
      <w:t>5522</w:t>
    </w:r>
    <w:r w:rsidRPr="0069655D">
      <w:rPr>
        <w:rFonts w:ascii="Sylfaen" w:hAnsi="Sylfaen"/>
        <w:sz w:val="17"/>
        <w:szCs w:val="17"/>
        <w:lang w:val="fi-FI"/>
      </w:rPr>
      <w:t xml:space="preserve"> </w:t>
    </w:r>
    <w:r w:rsidRPr="0069655D">
      <w:rPr>
        <w:rFonts w:ascii="Sylfaen" w:hAnsi="Sylfaen"/>
        <w:sz w:val="17"/>
        <w:szCs w:val="17"/>
        <w:lang w:val="ka-GE"/>
      </w:rPr>
      <w:t xml:space="preserve">ელ-ფოსტა:  </w:t>
    </w:r>
    <w:hyperlink r:id="rId1" w:history="1">
      <w:r w:rsidRPr="007B6655">
        <w:rPr>
          <w:rStyle w:val="Hyperlink"/>
          <w:rFonts w:ascii="Sylfaen" w:hAnsi="Sylfaen"/>
          <w:sz w:val="17"/>
          <w:szCs w:val="17"/>
          <w:lang w:val="fi-FI"/>
        </w:rPr>
        <w:t>ug</w:t>
      </w:r>
      <w:r w:rsidRPr="007B6655">
        <w:rPr>
          <w:rStyle w:val="Hyperlink"/>
          <w:rFonts w:ascii="Sylfaen" w:hAnsi="Sylfaen"/>
          <w:sz w:val="17"/>
          <w:szCs w:val="17"/>
          <w:lang w:val="it-IT"/>
        </w:rPr>
        <w:t>@ug.edu.ge</w:t>
      </w:r>
    </w:hyperlink>
    <w:r w:rsidRPr="0069655D">
      <w:rPr>
        <w:rFonts w:ascii="Sylfaen" w:hAnsi="Sylfaen"/>
        <w:sz w:val="17"/>
        <w:szCs w:val="17"/>
        <w:lang w:val="it-IT"/>
      </w:rPr>
      <w:t xml:space="preserve"> </w:t>
    </w:r>
    <w:r>
      <w:rPr>
        <w:rFonts w:ascii="Sylfaen" w:hAnsi="Sylfaen"/>
        <w:sz w:val="17"/>
        <w:szCs w:val="17"/>
        <w:lang w:val="it-IT"/>
      </w:rPr>
      <w:t xml:space="preserve"> </w:t>
    </w:r>
    <w:r w:rsidRPr="0069655D">
      <w:rPr>
        <w:rFonts w:ascii="Sylfaen" w:hAnsi="Sylfaen"/>
        <w:sz w:val="17"/>
        <w:szCs w:val="17"/>
        <w:lang w:val="ka-GE"/>
      </w:rPr>
      <w:t xml:space="preserve">ვებ–გვერდი: </w:t>
    </w:r>
    <w:r w:rsidRPr="0069655D">
      <w:rPr>
        <w:rFonts w:ascii="Sylfaen" w:hAnsi="Sylfaen"/>
        <w:sz w:val="17"/>
        <w:szCs w:val="17"/>
        <w:lang w:val="it-IT"/>
      </w:rPr>
      <w:t xml:space="preserve"> www.ug.edu.ge</w:t>
    </w:r>
  </w:p>
  <w:p w14:paraId="44EE8379" w14:textId="77777777" w:rsidR="004124BC" w:rsidRPr="002D2531" w:rsidRDefault="004124BC" w:rsidP="004124BC">
    <w:pPr>
      <w:jc w:val="center"/>
      <w:rPr>
        <w:rFonts w:ascii="Sylfaen" w:hAnsi="Sylfaen"/>
        <w:sz w:val="17"/>
        <w:szCs w:val="17"/>
        <w:lang w:val="en-US"/>
      </w:rPr>
    </w:pPr>
    <w:r w:rsidRPr="0069655D">
      <w:rPr>
        <w:rFonts w:ascii="Sylfaen" w:hAnsi="Sylfaen"/>
        <w:sz w:val="17"/>
        <w:szCs w:val="17"/>
        <w:lang w:val="fi-FI"/>
      </w:rPr>
      <w:t>Georgia, Tbilisi, 0171, M. Kostava str</w:t>
    </w:r>
    <w:r w:rsidRPr="002D2531">
      <w:rPr>
        <w:rFonts w:ascii="AcadNusx" w:hAnsi="AcadNusx"/>
        <w:sz w:val="17"/>
        <w:szCs w:val="17"/>
        <w:lang w:val="fi-FI"/>
      </w:rPr>
      <w:t xml:space="preserve"> </w:t>
    </w:r>
    <w:r w:rsidRPr="00B55878">
      <w:rPr>
        <w:rFonts w:ascii="AcadNusx" w:hAnsi="AcadNusx"/>
        <w:sz w:val="17"/>
        <w:szCs w:val="17"/>
        <w:lang w:val="ka-GE"/>
      </w:rPr>
      <w:t>#</w:t>
    </w:r>
    <w:r w:rsidRPr="0069655D">
      <w:rPr>
        <w:rFonts w:ascii="Sylfaen" w:hAnsi="Sylfaen"/>
        <w:sz w:val="17"/>
        <w:szCs w:val="17"/>
        <w:lang w:val="fi-FI"/>
      </w:rPr>
      <w:t xml:space="preserve"> 77a. </w:t>
    </w:r>
    <w:r w:rsidRPr="002D2531">
      <w:rPr>
        <w:rFonts w:ascii="Sylfaen" w:hAnsi="Sylfaen"/>
        <w:sz w:val="17"/>
        <w:szCs w:val="17"/>
        <w:lang w:val="en-US"/>
      </w:rPr>
      <w:t xml:space="preserve">Tel.: </w:t>
    </w:r>
    <w:r w:rsidRPr="0069655D">
      <w:rPr>
        <w:rFonts w:ascii="Sylfaen" w:hAnsi="Sylfaen"/>
        <w:sz w:val="17"/>
        <w:szCs w:val="17"/>
        <w:lang w:val="ka-GE"/>
      </w:rPr>
      <w:t>(995 32</w:t>
    </w:r>
    <w:r w:rsidR="007046FE">
      <w:rPr>
        <w:rFonts w:ascii="Sylfaen" w:hAnsi="Sylfaen"/>
        <w:sz w:val="17"/>
        <w:szCs w:val="17"/>
        <w:lang w:val="ka-GE"/>
      </w:rPr>
      <w:t>)</w:t>
    </w:r>
    <w:r w:rsidR="007E2B0B">
      <w:rPr>
        <w:rFonts w:ascii="Sylfaen" w:hAnsi="Sylfaen"/>
        <w:sz w:val="17"/>
        <w:szCs w:val="17"/>
        <w:lang w:val="en-US"/>
      </w:rPr>
      <w:t xml:space="preserve"> </w:t>
    </w:r>
    <w:r w:rsidR="000959FA">
      <w:rPr>
        <w:rFonts w:ascii="Sylfaen" w:hAnsi="Sylfaen"/>
        <w:sz w:val="17"/>
        <w:szCs w:val="17"/>
        <w:lang w:val="en-US"/>
      </w:rPr>
      <w:t>255 22 22</w:t>
    </w:r>
    <w:r w:rsidR="007E2B0B">
      <w:rPr>
        <w:rFonts w:ascii="Sylfaen" w:hAnsi="Sylfaen"/>
        <w:sz w:val="17"/>
        <w:szCs w:val="17"/>
        <w:lang w:val="en-US"/>
      </w:rPr>
      <w:t xml:space="preserve">  </w:t>
    </w:r>
    <w:r w:rsidR="000959FA">
      <w:rPr>
        <w:rFonts w:ascii="Sylfaen" w:hAnsi="Sylfaen"/>
        <w:sz w:val="17"/>
        <w:szCs w:val="17"/>
        <w:lang w:val="en-US"/>
      </w:rPr>
      <w:t xml:space="preserve"> </w:t>
    </w:r>
    <w:r w:rsidR="000959FA" w:rsidRPr="00C34CB4">
      <w:rPr>
        <w:rFonts w:ascii="Sylfaen" w:hAnsi="Sylfaen"/>
        <w:sz w:val="22"/>
        <w:szCs w:val="17"/>
        <w:lang w:val="en-US"/>
      </w:rPr>
      <w:t>*</w:t>
    </w:r>
    <w:r w:rsidR="000959FA">
      <w:rPr>
        <w:rFonts w:ascii="Sylfaen" w:hAnsi="Sylfaen"/>
        <w:sz w:val="17"/>
        <w:szCs w:val="17"/>
        <w:lang w:val="en-US"/>
      </w:rPr>
      <w:t>5522</w:t>
    </w:r>
    <w:r w:rsidRPr="002D2531">
      <w:rPr>
        <w:rFonts w:ascii="Sylfaen" w:hAnsi="Sylfaen"/>
        <w:sz w:val="17"/>
        <w:szCs w:val="17"/>
        <w:lang w:val="en-US"/>
      </w:rPr>
      <w:t xml:space="preserve">   E-mail </w:t>
    </w:r>
    <w:hyperlink r:id="rId2" w:history="1">
      <w:r w:rsidRPr="002D2531">
        <w:rPr>
          <w:rStyle w:val="Hyperlink"/>
          <w:rFonts w:ascii="Sylfaen" w:hAnsi="Sylfaen"/>
          <w:sz w:val="17"/>
          <w:szCs w:val="17"/>
          <w:lang w:val="en-US"/>
        </w:rPr>
        <w:t>ug</w:t>
      </w:r>
      <w:r w:rsidRPr="007B6655">
        <w:rPr>
          <w:rStyle w:val="Hyperlink"/>
          <w:rFonts w:ascii="Sylfaen" w:hAnsi="Sylfaen"/>
          <w:sz w:val="17"/>
          <w:szCs w:val="17"/>
          <w:lang w:val="it-IT"/>
        </w:rPr>
        <w:t>@ug.edu.ge</w:t>
      </w:r>
    </w:hyperlink>
    <w:r w:rsidRPr="0069655D">
      <w:rPr>
        <w:rFonts w:ascii="Sylfaen" w:hAnsi="Sylfaen"/>
        <w:sz w:val="17"/>
        <w:szCs w:val="17"/>
        <w:lang w:val="it-IT"/>
      </w:rPr>
      <w:t xml:space="preserve"> </w:t>
    </w:r>
    <w:r>
      <w:rPr>
        <w:rFonts w:ascii="Sylfaen" w:hAnsi="Sylfaen"/>
        <w:sz w:val="17"/>
        <w:szCs w:val="17"/>
        <w:lang w:val="it-IT"/>
      </w:rPr>
      <w:t xml:space="preserve"> Web Page: </w:t>
    </w:r>
    <w:r w:rsidRPr="0069655D">
      <w:rPr>
        <w:rFonts w:ascii="Sylfaen" w:hAnsi="Sylfaen"/>
        <w:sz w:val="17"/>
        <w:szCs w:val="17"/>
        <w:lang w:val="it-IT"/>
      </w:rPr>
      <w:t>www.ug.edu.ge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E2E87" w14:textId="77777777" w:rsidR="00F25221" w:rsidRDefault="00F25221" w:rsidP="005F4E86">
      <w:r>
        <w:separator/>
      </w:r>
    </w:p>
  </w:footnote>
  <w:footnote w:type="continuationSeparator" w:id="0">
    <w:p w14:paraId="58570742" w14:textId="77777777" w:rsidR="00F25221" w:rsidRDefault="00F25221" w:rsidP="005F4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354"/>
    <w:multiLevelType w:val="hybridMultilevel"/>
    <w:tmpl w:val="BB52BD2A"/>
    <w:lvl w:ilvl="0" w:tplc="02ACEE80">
      <w:start w:val="1"/>
      <w:numFmt w:val="decimal"/>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FE39D8"/>
    <w:multiLevelType w:val="hybridMultilevel"/>
    <w:tmpl w:val="2EE690D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1CB6ABA"/>
    <w:multiLevelType w:val="hybridMultilevel"/>
    <w:tmpl w:val="9A508B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77B2510"/>
    <w:multiLevelType w:val="hybridMultilevel"/>
    <w:tmpl w:val="3A88C6D8"/>
    <w:lvl w:ilvl="0" w:tplc="B316EFC6">
      <w:start w:val="1"/>
      <w:numFmt w:val="decimal"/>
      <w:lvlText w:val="%1."/>
      <w:lvlJc w:val="left"/>
      <w:pPr>
        <w:ind w:left="432" w:hanging="432"/>
      </w:pPr>
      <w:rPr>
        <w:rFonts w:ascii="Sylfaen" w:hAnsi="Sylfaen"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185EF9"/>
    <w:multiLevelType w:val="hybridMultilevel"/>
    <w:tmpl w:val="72025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64A25"/>
    <w:multiLevelType w:val="hybridMultilevel"/>
    <w:tmpl w:val="71A68A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5D79E3"/>
    <w:multiLevelType w:val="hybridMultilevel"/>
    <w:tmpl w:val="ADDA05C2"/>
    <w:lvl w:ilvl="0" w:tplc="02ACEE8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5C25A9"/>
    <w:multiLevelType w:val="hybridMultilevel"/>
    <w:tmpl w:val="8CFABEB8"/>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hint="default"/>
      </w:rPr>
    </w:lvl>
  </w:abstractNum>
  <w:abstractNum w:abstractNumId="8" w15:restartNumberingAfterBreak="0">
    <w:nsid w:val="18761F52"/>
    <w:multiLevelType w:val="hybridMultilevel"/>
    <w:tmpl w:val="8D78C3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CD4B45"/>
    <w:multiLevelType w:val="hybridMultilevel"/>
    <w:tmpl w:val="AD5A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30378"/>
    <w:multiLevelType w:val="hybridMultilevel"/>
    <w:tmpl w:val="75780E0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20661704"/>
    <w:multiLevelType w:val="hybridMultilevel"/>
    <w:tmpl w:val="00DE8B24"/>
    <w:lvl w:ilvl="0" w:tplc="767AC34E">
      <w:start w:val="1"/>
      <w:numFmt w:val="decimal"/>
      <w:lvlText w:val="%1."/>
      <w:lvlJc w:val="left"/>
      <w:pPr>
        <w:ind w:left="472" w:hanging="468"/>
      </w:pPr>
      <w:rPr>
        <w:rFonts w:ascii="Sylfaen" w:hAnsi="Sylfaen" w:cs="Sylfaen" w:hint="default"/>
      </w:rPr>
    </w:lvl>
    <w:lvl w:ilvl="1" w:tplc="04090019">
      <w:start w:val="1"/>
      <w:numFmt w:val="lowerLetter"/>
      <w:lvlText w:val="%2."/>
      <w:lvlJc w:val="left"/>
      <w:pPr>
        <w:ind w:left="1084" w:hanging="360"/>
      </w:pPr>
    </w:lvl>
    <w:lvl w:ilvl="2" w:tplc="0409001B">
      <w:start w:val="1"/>
      <w:numFmt w:val="lowerRoman"/>
      <w:lvlText w:val="%3."/>
      <w:lvlJc w:val="right"/>
      <w:pPr>
        <w:ind w:left="1804" w:hanging="180"/>
      </w:pPr>
    </w:lvl>
    <w:lvl w:ilvl="3" w:tplc="0409000F">
      <w:start w:val="1"/>
      <w:numFmt w:val="decimal"/>
      <w:lvlText w:val="%4."/>
      <w:lvlJc w:val="left"/>
      <w:pPr>
        <w:ind w:left="2524" w:hanging="360"/>
      </w:pPr>
    </w:lvl>
    <w:lvl w:ilvl="4" w:tplc="04090019">
      <w:start w:val="1"/>
      <w:numFmt w:val="lowerLetter"/>
      <w:lvlText w:val="%5."/>
      <w:lvlJc w:val="left"/>
      <w:pPr>
        <w:ind w:left="3244" w:hanging="360"/>
      </w:pPr>
    </w:lvl>
    <w:lvl w:ilvl="5" w:tplc="0409001B">
      <w:start w:val="1"/>
      <w:numFmt w:val="lowerRoman"/>
      <w:lvlText w:val="%6."/>
      <w:lvlJc w:val="right"/>
      <w:pPr>
        <w:ind w:left="3964" w:hanging="180"/>
      </w:pPr>
    </w:lvl>
    <w:lvl w:ilvl="6" w:tplc="0409000F">
      <w:start w:val="1"/>
      <w:numFmt w:val="decimal"/>
      <w:lvlText w:val="%7."/>
      <w:lvlJc w:val="left"/>
      <w:pPr>
        <w:ind w:left="4684" w:hanging="360"/>
      </w:pPr>
    </w:lvl>
    <w:lvl w:ilvl="7" w:tplc="04090019">
      <w:start w:val="1"/>
      <w:numFmt w:val="lowerLetter"/>
      <w:lvlText w:val="%8."/>
      <w:lvlJc w:val="left"/>
      <w:pPr>
        <w:ind w:left="5404" w:hanging="360"/>
      </w:pPr>
    </w:lvl>
    <w:lvl w:ilvl="8" w:tplc="0409001B">
      <w:start w:val="1"/>
      <w:numFmt w:val="lowerRoman"/>
      <w:lvlText w:val="%9."/>
      <w:lvlJc w:val="right"/>
      <w:pPr>
        <w:ind w:left="6124" w:hanging="180"/>
      </w:pPr>
    </w:lvl>
  </w:abstractNum>
  <w:abstractNum w:abstractNumId="12" w15:restartNumberingAfterBreak="0">
    <w:nsid w:val="28080212"/>
    <w:multiLevelType w:val="hybridMultilevel"/>
    <w:tmpl w:val="51B6322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634311"/>
    <w:multiLevelType w:val="multilevel"/>
    <w:tmpl w:val="C4C8A492"/>
    <w:lvl w:ilvl="0">
      <w:start w:val="1"/>
      <w:numFmt w:val="decimal"/>
      <w:lvlText w:val="%1."/>
      <w:lvlJc w:val="left"/>
      <w:pPr>
        <w:ind w:left="480" w:hanging="480"/>
      </w:pPr>
      <w:rPr>
        <w:rFonts w:hint="default"/>
        <w:i w:val="0"/>
        <w:sz w:val="28"/>
      </w:rPr>
    </w:lvl>
    <w:lvl w:ilvl="1">
      <w:start w:val="1"/>
      <w:numFmt w:val="decimal"/>
      <w:isLgl/>
      <w:lvlText w:val="%1.%2"/>
      <w:lvlJc w:val="left"/>
      <w:pPr>
        <w:ind w:left="864" w:hanging="384"/>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4" w15:restartNumberingAfterBreak="0">
    <w:nsid w:val="34747A45"/>
    <w:multiLevelType w:val="hybridMultilevel"/>
    <w:tmpl w:val="C78E3DF4"/>
    <w:lvl w:ilvl="0" w:tplc="12C20354">
      <w:start w:val="1"/>
      <w:numFmt w:val="decimal"/>
      <w:lvlText w:val="%1."/>
      <w:lvlJc w:val="left"/>
      <w:pPr>
        <w:ind w:left="720" w:hanging="360"/>
      </w:pPr>
      <w:rPr>
        <w:rFonts w:ascii="Sylfaen" w:eastAsia="Times New Roman" w:hAnsi="Sylfaen" w:cs="AcadNus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B41EF"/>
    <w:multiLevelType w:val="hybridMultilevel"/>
    <w:tmpl w:val="2CB22A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AF34B3"/>
    <w:multiLevelType w:val="multilevel"/>
    <w:tmpl w:val="18443EC6"/>
    <w:lvl w:ilvl="0">
      <w:start w:val="1"/>
      <w:numFmt w:val="decimal"/>
      <w:lvlText w:val="%1."/>
      <w:lvlJc w:val="left"/>
      <w:pPr>
        <w:ind w:left="360" w:hanging="360"/>
      </w:pPr>
      <w:rPr>
        <w:rFonts w:cs="Sylfaen"/>
        <w:b w:val="0"/>
      </w:rPr>
    </w:lvl>
    <w:lvl w:ilvl="1">
      <w:start w:val="1"/>
      <w:numFmt w:val="decimal"/>
      <w:isLgl/>
      <w:lvlText w:val="%1.%2"/>
      <w:lvlJc w:val="left"/>
      <w:pPr>
        <w:ind w:left="1440" w:hanging="360"/>
      </w:pPr>
    </w:lvl>
    <w:lvl w:ilvl="2">
      <w:start w:val="1"/>
      <w:numFmt w:val="decimal"/>
      <w:isLgl/>
      <w:lvlText w:val="%1.%2.%3"/>
      <w:lvlJc w:val="left"/>
      <w:pPr>
        <w:ind w:left="2880" w:hanging="720"/>
      </w:pPr>
    </w:lvl>
    <w:lvl w:ilvl="3">
      <w:start w:val="1"/>
      <w:numFmt w:val="decimal"/>
      <w:isLgl/>
      <w:lvlText w:val="%1.%2.%3.%4"/>
      <w:lvlJc w:val="left"/>
      <w:pPr>
        <w:ind w:left="3960" w:hanging="720"/>
      </w:pPr>
    </w:lvl>
    <w:lvl w:ilvl="4">
      <w:start w:val="1"/>
      <w:numFmt w:val="decimal"/>
      <w:isLgl/>
      <w:lvlText w:val="%1.%2.%3.%4.%5"/>
      <w:lvlJc w:val="left"/>
      <w:pPr>
        <w:ind w:left="5400" w:hanging="1080"/>
      </w:pPr>
    </w:lvl>
    <w:lvl w:ilvl="5">
      <w:start w:val="1"/>
      <w:numFmt w:val="decimal"/>
      <w:isLgl/>
      <w:lvlText w:val="%1.%2.%3.%4.%5.%6"/>
      <w:lvlJc w:val="left"/>
      <w:pPr>
        <w:ind w:left="6480" w:hanging="1080"/>
      </w:pPr>
    </w:lvl>
    <w:lvl w:ilvl="6">
      <w:start w:val="1"/>
      <w:numFmt w:val="decimal"/>
      <w:isLgl/>
      <w:lvlText w:val="%1.%2.%3.%4.%5.%6.%7"/>
      <w:lvlJc w:val="left"/>
      <w:pPr>
        <w:ind w:left="7920" w:hanging="1440"/>
      </w:pPr>
    </w:lvl>
    <w:lvl w:ilvl="7">
      <w:start w:val="1"/>
      <w:numFmt w:val="decimal"/>
      <w:isLgl/>
      <w:lvlText w:val="%1.%2.%3.%4.%5.%6.%7.%8"/>
      <w:lvlJc w:val="left"/>
      <w:pPr>
        <w:ind w:left="9000" w:hanging="1440"/>
      </w:pPr>
    </w:lvl>
    <w:lvl w:ilvl="8">
      <w:start w:val="1"/>
      <w:numFmt w:val="decimal"/>
      <w:isLgl/>
      <w:lvlText w:val="%1.%2.%3.%4.%5.%6.%7.%8.%9"/>
      <w:lvlJc w:val="left"/>
      <w:pPr>
        <w:ind w:left="10080" w:hanging="1440"/>
      </w:pPr>
    </w:lvl>
  </w:abstractNum>
  <w:abstractNum w:abstractNumId="17" w15:restartNumberingAfterBreak="0">
    <w:nsid w:val="37AF057E"/>
    <w:multiLevelType w:val="hybridMultilevel"/>
    <w:tmpl w:val="ECB0BC10"/>
    <w:lvl w:ilvl="0" w:tplc="9DCAE186">
      <w:start w:val="2"/>
      <w:numFmt w:val="decimal"/>
      <w:lvlText w:val="%1."/>
      <w:lvlJc w:val="left"/>
      <w:pPr>
        <w:tabs>
          <w:tab w:val="num" w:pos="450"/>
        </w:tabs>
        <w:ind w:left="450" w:hanging="360"/>
      </w:pPr>
    </w:lvl>
    <w:lvl w:ilvl="1" w:tplc="04190019">
      <w:start w:val="1"/>
      <w:numFmt w:val="lowerLetter"/>
      <w:lvlText w:val="%2."/>
      <w:lvlJc w:val="left"/>
      <w:pPr>
        <w:ind w:left="1170" w:hanging="360"/>
      </w:pPr>
    </w:lvl>
    <w:lvl w:ilvl="2" w:tplc="0419001B">
      <w:start w:val="1"/>
      <w:numFmt w:val="lowerRoman"/>
      <w:lvlText w:val="%3."/>
      <w:lvlJc w:val="right"/>
      <w:pPr>
        <w:ind w:left="1890" w:hanging="180"/>
      </w:pPr>
    </w:lvl>
    <w:lvl w:ilvl="3" w:tplc="0419000F">
      <w:start w:val="1"/>
      <w:numFmt w:val="decimal"/>
      <w:lvlText w:val="%4."/>
      <w:lvlJc w:val="left"/>
      <w:pPr>
        <w:ind w:left="2610" w:hanging="360"/>
      </w:pPr>
    </w:lvl>
    <w:lvl w:ilvl="4" w:tplc="04190019">
      <w:start w:val="1"/>
      <w:numFmt w:val="lowerLetter"/>
      <w:lvlText w:val="%5."/>
      <w:lvlJc w:val="left"/>
      <w:pPr>
        <w:ind w:left="3330" w:hanging="360"/>
      </w:pPr>
    </w:lvl>
    <w:lvl w:ilvl="5" w:tplc="0419001B">
      <w:start w:val="1"/>
      <w:numFmt w:val="lowerRoman"/>
      <w:lvlText w:val="%6."/>
      <w:lvlJc w:val="right"/>
      <w:pPr>
        <w:ind w:left="4050" w:hanging="180"/>
      </w:pPr>
    </w:lvl>
    <w:lvl w:ilvl="6" w:tplc="0419000F">
      <w:start w:val="1"/>
      <w:numFmt w:val="decimal"/>
      <w:lvlText w:val="%7."/>
      <w:lvlJc w:val="left"/>
      <w:pPr>
        <w:ind w:left="4770" w:hanging="360"/>
      </w:pPr>
    </w:lvl>
    <w:lvl w:ilvl="7" w:tplc="04190019">
      <w:start w:val="1"/>
      <w:numFmt w:val="lowerLetter"/>
      <w:lvlText w:val="%8."/>
      <w:lvlJc w:val="left"/>
      <w:pPr>
        <w:ind w:left="5490" w:hanging="360"/>
      </w:pPr>
    </w:lvl>
    <w:lvl w:ilvl="8" w:tplc="0419001B">
      <w:start w:val="1"/>
      <w:numFmt w:val="lowerRoman"/>
      <w:lvlText w:val="%9."/>
      <w:lvlJc w:val="right"/>
      <w:pPr>
        <w:ind w:left="6210" w:hanging="180"/>
      </w:pPr>
    </w:lvl>
  </w:abstractNum>
  <w:abstractNum w:abstractNumId="18" w15:restartNumberingAfterBreak="0">
    <w:nsid w:val="38BB175F"/>
    <w:multiLevelType w:val="hybridMultilevel"/>
    <w:tmpl w:val="E79E49B0"/>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40B34239"/>
    <w:multiLevelType w:val="hybridMultilevel"/>
    <w:tmpl w:val="83BAE5DC"/>
    <w:lvl w:ilvl="0" w:tplc="04090001">
      <w:start w:val="1"/>
      <w:numFmt w:val="bullet"/>
      <w:lvlText w:val=""/>
      <w:lvlJc w:val="left"/>
      <w:pPr>
        <w:ind w:left="1176" w:hanging="360"/>
      </w:pPr>
      <w:rPr>
        <w:rFonts w:ascii="Symbol" w:hAnsi="Symbol"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20" w15:restartNumberingAfterBreak="0">
    <w:nsid w:val="465276A0"/>
    <w:multiLevelType w:val="hybridMultilevel"/>
    <w:tmpl w:val="2D904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5B5501"/>
    <w:multiLevelType w:val="hybridMultilevel"/>
    <w:tmpl w:val="FDD09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3510C03"/>
    <w:multiLevelType w:val="hybridMultilevel"/>
    <w:tmpl w:val="1728D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DF36E6"/>
    <w:multiLevelType w:val="hybridMultilevel"/>
    <w:tmpl w:val="B75E19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8EF1811"/>
    <w:multiLevelType w:val="hybridMultilevel"/>
    <w:tmpl w:val="7B5020B6"/>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5E356C71"/>
    <w:multiLevelType w:val="hybridMultilevel"/>
    <w:tmpl w:val="E4AA0140"/>
    <w:lvl w:ilvl="0" w:tplc="02ACEE8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014FC0"/>
    <w:multiLevelType w:val="hybridMultilevel"/>
    <w:tmpl w:val="99F24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A16F4"/>
    <w:multiLevelType w:val="hybridMultilevel"/>
    <w:tmpl w:val="F2121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77BE1"/>
    <w:multiLevelType w:val="hybridMultilevel"/>
    <w:tmpl w:val="903CCC3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9" w15:restartNumberingAfterBreak="0">
    <w:nsid w:val="737062E3"/>
    <w:multiLevelType w:val="hybridMultilevel"/>
    <w:tmpl w:val="A684C6A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73B64E4D"/>
    <w:multiLevelType w:val="hybridMultilevel"/>
    <w:tmpl w:val="AEE8A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74D3E"/>
    <w:multiLevelType w:val="multilevel"/>
    <w:tmpl w:val="0190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FB710E"/>
    <w:multiLevelType w:val="hybridMultilevel"/>
    <w:tmpl w:val="FB68584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C9F2D58"/>
    <w:multiLevelType w:val="hybridMultilevel"/>
    <w:tmpl w:val="98208D0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16cid:durableId="81317955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870960">
    <w:abstractNumId w:val="14"/>
  </w:num>
  <w:num w:numId="3" w16cid:durableId="2109276775">
    <w:abstractNumId w:val="27"/>
  </w:num>
  <w:num w:numId="4" w16cid:durableId="1242982063">
    <w:abstractNumId w:val="13"/>
  </w:num>
  <w:num w:numId="5" w16cid:durableId="527841586">
    <w:abstractNumId w:val="30"/>
  </w:num>
  <w:num w:numId="6" w16cid:durableId="17397884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86196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31773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64947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768876">
    <w:abstractNumId w:val="29"/>
  </w:num>
  <w:num w:numId="11" w16cid:durableId="1915509343">
    <w:abstractNumId w:val="3"/>
  </w:num>
  <w:num w:numId="12" w16cid:durableId="742214051">
    <w:abstractNumId w:val="19"/>
  </w:num>
  <w:num w:numId="13" w16cid:durableId="874852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853230">
    <w:abstractNumId w:val="28"/>
  </w:num>
  <w:num w:numId="15" w16cid:durableId="1430276895">
    <w:abstractNumId w:val="7"/>
  </w:num>
  <w:num w:numId="16" w16cid:durableId="1060636956">
    <w:abstractNumId w:val="23"/>
  </w:num>
  <w:num w:numId="17" w16cid:durableId="167061098">
    <w:abstractNumId w:val="10"/>
  </w:num>
  <w:num w:numId="18" w16cid:durableId="378818295">
    <w:abstractNumId w:val="7"/>
  </w:num>
  <w:num w:numId="19" w16cid:durableId="1738087662">
    <w:abstractNumId w:val="2"/>
  </w:num>
  <w:num w:numId="20" w16cid:durableId="1317806467">
    <w:abstractNumId w:val="20"/>
  </w:num>
  <w:num w:numId="21" w16cid:durableId="672999891">
    <w:abstractNumId w:val="9"/>
  </w:num>
  <w:num w:numId="22" w16cid:durableId="1152411256">
    <w:abstractNumId w:val="33"/>
  </w:num>
  <w:num w:numId="23" w16cid:durableId="1643268529">
    <w:abstractNumId w:val="26"/>
  </w:num>
  <w:num w:numId="24" w16cid:durableId="1793786385">
    <w:abstractNumId w:val="6"/>
  </w:num>
  <w:num w:numId="25" w16cid:durableId="2017490345">
    <w:abstractNumId w:val="22"/>
  </w:num>
  <w:num w:numId="26" w16cid:durableId="1053625450">
    <w:abstractNumId w:val="31"/>
  </w:num>
  <w:num w:numId="27" w16cid:durableId="874930422">
    <w:abstractNumId w:val="0"/>
  </w:num>
  <w:num w:numId="28" w16cid:durableId="2051758761">
    <w:abstractNumId w:val="25"/>
  </w:num>
  <w:num w:numId="29" w16cid:durableId="212624337">
    <w:abstractNumId w:val="15"/>
  </w:num>
  <w:num w:numId="30" w16cid:durableId="388112335">
    <w:abstractNumId w:val="12"/>
  </w:num>
  <w:num w:numId="31" w16cid:durableId="1383140863">
    <w:abstractNumId w:val="8"/>
  </w:num>
  <w:num w:numId="32" w16cid:durableId="1917587837">
    <w:abstractNumId w:val="5"/>
  </w:num>
  <w:num w:numId="33" w16cid:durableId="1768885690">
    <w:abstractNumId w:val="24"/>
  </w:num>
  <w:num w:numId="34" w16cid:durableId="1427071875">
    <w:abstractNumId w:val="18"/>
  </w:num>
  <w:num w:numId="35" w16cid:durableId="1142504905">
    <w:abstractNumId w:val="1"/>
  </w:num>
  <w:num w:numId="36" w16cid:durableId="305550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E9"/>
    <w:rsid w:val="0001552C"/>
    <w:rsid w:val="000237DA"/>
    <w:rsid w:val="00024599"/>
    <w:rsid w:val="00044DB6"/>
    <w:rsid w:val="00050B92"/>
    <w:rsid w:val="00054455"/>
    <w:rsid w:val="00056218"/>
    <w:rsid w:val="0006403C"/>
    <w:rsid w:val="00077584"/>
    <w:rsid w:val="0008538C"/>
    <w:rsid w:val="00085484"/>
    <w:rsid w:val="000959FA"/>
    <w:rsid w:val="000A5990"/>
    <w:rsid w:val="000A6B1C"/>
    <w:rsid w:val="000B5CED"/>
    <w:rsid w:val="000B77AE"/>
    <w:rsid w:val="000C4105"/>
    <w:rsid w:val="000C57F7"/>
    <w:rsid w:val="000C6810"/>
    <w:rsid w:val="000D107F"/>
    <w:rsid w:val="000E0FC1"/>
    <w:rsid w:val="000E203F"/>
    <w:rsid w:val="000F5EBB"/>
    <w:rsid w:val="000F64A5"/>
    <w:rsid w:val="001135B6"/>
    <w:rsid w:val="00120077"/>
    <w:rsid w:val="00122554"/>
    <w:rsid w:val="001258A1"/>
    <w:rsid w:val="001268BE"/>
    <w:rsid w:val="001313DC"/>
    <w:rsid w:val="00131616"/>
    <w:rsid w:val="00132CF1"/>
    <w:rsid w:val="00142984"/>
    <w:rsid w:val="001438FD"/>
    <w:rsid w:val="00146BDB"/>
    <w:rsid w:val="00161707"/>
    <w:rsid w:val="00171D3B"/>
    <w:rsid w:val="001775D4"/>
    <w:rsid w:val="00190E33"/>
    <w:rsid w:val="00197383"/>
    <w:rsid w:val="001A014F"/>
    <w:rsid w:val="001A0225"/>
    <w:rsid w:val="001A0A7C"/>
    <w:rsid w:val="001A1C27"/>
    <w:rsid w:val="001A53C9"/>
    <w:rsid w:val="001B1AAB"/>
    <w:rsid w:val="001B343C"/>
    <w:rsid w:val="001B48CB"/>
    <w:rsid w:val="001D340C"/>
    <w:rsid w:val="001E0F44"/>
    <w:rsid w:val="001E3883"/>
    <w:rsid w:val="001E3FE5"/>
    <w:rsid w:val="001E6958"/>
    <w:rsid w:val="001F1565"/>
    <w:rsid w:val="001F79AC"/>
    <w:rsid w:val="00205576"/>
    <w:rsid w:val="00205941"/>
    <w:rsid w:val="00212C32"/>
    <w:rsid w:val="00215913"/>
    <w:rsid w:val="0022213C"/>
    <w:rsid w:val="00230CE9"/>
    <w:rsid w:val="00241BBA"/>
    <w:rsid w:val="00244C31"/>
    <w:rsid w:val="002512A6"/>
    <w:rsid w:val="00255063"/>
    <w:rsid w:val="00265EB6"/>
    <w:rsid w:val="0026731A"/>
    <w:rsid w:val="0027269C"/>
    <w:rsid w:val="0028368F"/>
    <w:rsid w:val="00287219"/>
    <w:rsid w:val="00291105"/>
    <w:rsid w:val="00293C28"/>
    <w:rsid w:val="002A50BE"/>
    <w:rsid w:val="002B697F"/>
    <w:rsid w:val="002C3698"/>
    <w:rsid w:val="002D1D26"/>
    <w:rsid w:val="002D23D9"/>
    <w:rsid w:val="002D2531"/>
    <w:rsid w:val="002F0F85"/>
    <w:rsid w:val="002F1A0D"/>
    <w:rsid w:val="002F1E7D"/>
    <w:rsid w:val="002F4469"/>
    <w:rsid w:val="002F5EC1"/>
    <w:rsid w:val="00301CC5"/>
    <w:rsid w:val="00303B84"/>
    <w:rsid w:val="003162DE"/>
    <w:rsid w:val="003243AE"/>
    <w:rsid w:val="00334A02"/>
    <w:rsid w:val="0033597B"/>
    <w:rsid w:val="00336435"/>
    <w:rsid w:val="00346DC4"/>
    <w:rsid w:val="00353181"/>
    <w:rsid w:val="0036421F"/>
    <w:rsid w:val="00373413"/>
    <w:rsid w:val="003761F9"/>
    <w:rsid w:val="00385ACF"/>
    <w:rsid w:val="00387775"/>
    <w:rsid w:val="0039332F"/>
    <w:rsid w:val="00393E2B"/>
    <w:rsid w:val="003A3276"/>
    <w:rsid w:val="003A33D7"/>
    <w:rsid w:val="003A392A"/>
    <w:rsid w:val="003A7F93"/>
    <w:rsid w:val="003B0B7A"/>
    <w:rsid w:val="003D4533"/>
    <w:rsid w:val="003E0BA0"/>
    <w:rsid w:val="003E3873"/>
    <w:rsid w:val="003E48C2"/>
    <w:rsid w:val="00411F6F"/>
    <w:rsid w:val="004124BC"/>
    <w:rsid w:val="00424693"/>
    <w:rsid w:val="0042514C"/>
    <w:rsid w:val="004329D3"/>
    <w:rsid w:val="00433D94"/>
    <w:rsid w:val="00434A9C"/>
    <w:rsid w:val="00436268"/>
    <w:rsid w:val="004429B4"/>
    <w:rsid w:val="0044390B"/>
    <w:rsid w:val="00454B47"/>
    <w:rsid w:val="004567E2"/>
    <w:rsid w:val="0045717A"/>
    <w:rsid w:val="00457FC6"/>
    <w:rsid w:val="00465079"/>
    <w:rsid w:val="00467442"/>
    <w:rsid w:val="00467671"/>
    <w:rsid w:val="00471193"/>
    <w:rsid w:val="00480ADD"/>
    <w:rsid w:val="00482868"/>
    <w:rsid w:val="00486AB6"/>
    <w:rsid w:val="0049481E"/>
    <w:rsid w:val="00494F79"/>
    <w:rsid w:val="004A6D8B"/>
    <w:rsid w:val="004C06CE"/>
    <w:rsid w:val="004C5304"/>
    <w:rsid w:val="004D09D8"/>
    <w:rsid w:val="004D614D"/>
    <w:rsid w:val="004E1776"/>
    <w:rsid w:val="004E252F"/>
    <w:rsid w:val="004E3BD8"/>
    <w:rsid w:val="004F6E79"/>
    <w:rsid w:val="00500A30"/>
    <w:rsid w:val="0050415C"/>
    <w:rsid w:val="0051266E"/>
    <w:rsid w:val="005145C6"/>
    <w:rsid w:val="00532973"/>
    <w:rsid w:val="005351A1"/>
    <w:rsid w:val="005539D0"/>
    <w:rsid w:val="00555209"/>
    <w:rsid w:val="00573807"/>
    <w:rsid w:val="00574A9C"/>
    <w:rsid w:val="005846FE"/>
    <w:rsid w:val="00592737"/>
    <w:rsid w:val="005B102C"/>
    <w:rsid w:val="005B1787"/>
    <w:rsid w:val="005B61BF"/>
    <w:rsid w:val="005C0754"/>
    <w:rsid w:val="005C4B56"/>
    <w:rsid w:val="005C605E"/>
    <w:rsid w:val="005C74FF"/>
    <w:rsid w:val="005D3151"/>
    <w:rsid w:val="005D6D96"/>
    <w:rsid w:val="005E1E58"/>
    <w:rsid w:val="005F4E86"/>
    <w:rsid w:val="005F5A15"/>
    <w:rsid w:val="00614AB3"/>
    <w:rsid w:val="00620CA8"/>
    <w:rsid w:val="00634E9E"/>
    <w:rsid w:val="006367DF"/>
    <w:rsid w:val="00640C8F"/>
    <w:rsid w:val="0064141F"/>
    <w:rsid w:val="00641953"/>
    <w:rsid w:val="00645015"/>
    <w:rsid w:val="00646647"/>
    <w:rsid w:val="00647183"/>
    <w:rsid w:val="00655224"/>
    <w:rsid w:val="0065633C"/>
    <w:rsid w:val="00671371"/>
    <w:rsid w:val="00674460"/>
    <w:rsid w:val="006836B0"/>
    <w:rsid w:val="0069278A"/>
    <w:rsid w:val="00693FE5"/>
    <w:rsid w:val="006A27B5"/>
    <w:rsid w:val="006A4980"/>
    <w:rsid w:val="006A72BF"/>
    <w:rsid w:val="006B20DC"/>
    <w:rsid w:val="006D29E5"/>
    <w:rsid w:val="006E1019"/>
    <w:rsid w:val="006F23BE"/>
    <w:rsid w:val="007046FE"/>
    <w:rsid w:val="00704FFA"/>
    <w:rsid w:val="00705313"/>
    <w:rsid w:val="007118B5"/>
    <w:rsid w:val="00714A79"/>
    <w:rsid w:val="00724339"/>
    <w:rsid w:val="00727101"/>
    <w:rsid w:val="00727B33"/>
    <w:rsid w:val="00740D5F"/>
    <w:rsid w:val="007572BD"/>
    <w:rsid w:val="007652E2"/>
    <w:rsid w:val="00765447"/>
    <w:rsid w:val="007657F0"/>
    <w:rsid w:val="00767673"/>
    <w:rsid w:val="00767BA4"/>
    <w:rsid w:val="00774675"/>
    <w:rsid w:val="00775785"/>
    <w:rsid w:val="007820E5"/>
    <w:rsid w:val="00797C20"/>
    <w:rsid w:val="007B29D3"/>
    <w:rsid w:val="007B7969"/>
    <w:rsid w:val="007C3A54"/>
    <w:rsid w:val="007C6ED7"/>
    <w:rsid w:val="007D2934"/>
    <w:rsid w:val="007D5034"/>
    <w:rsid w:val="007E1DB9"/>
    <w:rsid w:val="007E2B0B"/>
    <w:rsid w:val="007E4CF9"/>
    <w:rsid w:val="007F3D0C"/>
    <w:rsid w:val="007F5983"/>
    <w:rsid w:val="00803F81"/>
    <w:rsid w:val="00813B85"/>
    <w:rsid w:val="008141C9"/>
    <w:rsid w:val="00814B1A"/>
    <w:rsid w:val="0083057D"/>
    <w:rsid w:val="008312D2"/>
    <w:rsid w:val="008451D2"/>
    <w:rsid w:val="008529D5"/>
    <w:rsid w:val="00855A99"/>
    <w:rsid w:val="00866472"/>
    <w:rsid w:val="008778B5"/>
    <w:rsid w:val="00880AD4"/>
    <w:rsid w:val="008924B9"/>
    <w:rsid w:val="008A1AE2"/>
    <w:rsid w:val="008A3065"/>
    <w:rsid w:val="008A7B2B"/>
    <w:rsid w:val="008B03BE"/>
    <w:rsid w:val="008B1E25"/>
    <w:rsid w:val="008B38A0"/>
    <w:rsid w:val="008B4746"/>
    <w:rsid w:val="008C1CB6"/>
    <w:rsid w:val="008C4494"/>
    <w:rsid w:val="008D4101"/>
    <w:rsid w:val="008D5E7D"/>
    <w:rsid w:val="008E43BE"/>
    <w:rsid w:val="008E4508"/>
    <w:rsid w:val="008E7F22"/>
    <w:rsid w:val="008F7B08"/>
    <w:rsid w:val="00903B56"/>
    <w:rsid w:val="00905305"/>
    <w:rsid w:val="00912326"/>
    <w:rsid w:val="00913D0D"/>
    <w:rsid w:val="009158B2"/>
    <w:rsid w:val="0092395C"/>
    <w:rsid w:val="009247BC"/>
    <w:rsid w:val="009414C0"/>
    <w:rsid w:val="009448EB"/>
    <w:rsid w:val="00950343"/>
    <w:rsid w:val="0096019C"/>
    <w:rsid w:val="00966EBC"/>
    <w:rsid w:val="0097393B"/>
    <w:rsid w:val="00976B2D"/>
    <w:rsid w:val="00981F7B"/>
    <w:rsid w:val="00983923"/>
    <w:rsid w:val="009871BD"/>
    <w:rsid w:val="00987AA2"/>
    <w:rsid w:val="00994B80"/>
    <w:rsid w:val="00996EA2"/>
    <w:rsid w:val="009B6F7F"/>
    <w:rsid w:val="009C0061"/>
    <w:rsid w:val="009F118D"/>
    <w:rsid w:val="009F285A"/>
    <w:rsid w:val="009F666D"/>
    <w:rsid w:val="00A06AC7"/>
    <w:rsid w:val="00A1225C"/>
    <w:rsid w:val="00A1714A"/>
    <w:rsid w:val="00A21914"/>
    <w:rsid w:val="00A219B1"/>
    <w:rsid w:val="00A21B88"/>
    <w:rsid w:val="00A34952"/>
    <w:rsid w:val="00A36C6A"/>
    <w:rsid w:val="00A373CB"/>
    <w:rsid w:val="00A426B1"/>
    <w:rsid w:val="00A43AA3"/>
    <w:rsid w:val="00A45318"/>
    <w:rsid w:val="00A47730"/>
    <w:rsid w:val="00A53D48"/>
    <w:rsid w:val="00A558BA"/>
    <w:rsid w:val="00A55B38"/>
    <w:rsid w:val="00A6216B"/>
    <w:rsid w:val="00A637EB"/>
    <w:rsid w:val="00A661A0"/>
    <w:rsid w:val="00A738A4"/>
    <w:rsid w:val="00A77D05"/>
    <w:rsid w:val="00A80570"/>
    <w:rsid w:val="00A80D4C"/>
    <w:rsid w:val="00A84CE6"/>
    <w:rsid w:val="00A92E99"/>
    <w:rsid w:val="00A96276"/>
    <w:rsid w:val="00A9739F"/>
    <w:rsid w:val="00AA102C"/>
    <w:rsid w:val="00AB012B"/>
    <w:rsid w:val="00AB11F8"/>
    <w:rsid w:val="00AD2691"/>
    <w:rsid w:val="00AD38D9"/>
    <w:rsid w:val="00AD564E"/>
    <w:rsid w:val="00AD6D5A"/>
    <w:rsid w:val="00AD7137"/>
    <w:rsid w:val="00AF134C"/>
    <w:rsid w:val="00B009B7"/>
    <w:rsid w:val="00B05634"/>
    <w:rsid w:val="00B078A7"/>
    <w:rsid w:val="00B201E6"/>
    <w:rsid w:val="00B46FCE"/>
    <w:rsid w:val="00B47272"/>
    <w:rsid w:val="00B547F0"/>
    <w:rsid w:val="00B66A29"/>
    <w:rsid w:val="00B75B43"/>
    <w:rsid w:val="00B91090"/>
    <w:rsid w:val="00B92B43"/>
    <w:rsid w:val="00B95393"/>
    <w:rsid w:val="00BA5785"/>
    <w:rsid w:val="00BA6CF6"/>
    <w:rsid w:val="00BB3966"/>
    <w:rsid w:val="00BC2B2E"/>
    <w:rsid w:val="00BE59B8"/>
    <w:rsid w:val="00BE75FA"/>
    <w:rsid w:val="00C055C9"/>
    <w:rsid w:val="00C20495"/>
    <w:rsid w:val="00C243D3"/>
    <w:rsid w:val="00C24DF5"/>
    <w:rsid w:val="00C335CF"/>
    <w:rsid w:val="00C34CB4"/>
    <w:rsid w:val="00C366E2"/>
    <w:rsid w:val="00C379E7"/>
    <w:rsid w:val="00C405E8"/>
    <w:rsid w:val="00C424F5"/>
    <w:rsid w:val="00C529A8"/>
    <w:rsid w:val="00C620C7"/>
    <w:rsid w:val="00C704C6"/>
    <w:rsid w:val="00C766A0"/>
    <w:rsid w:val="00C834DE"/>
    <w:rsid w:val="00C84DB9"/>
    <w:rsid w:val="00C870A6"/>
    <w:rsid w:val="00C870C9"/>
    <w:rsid w:val="00C95255"/>
    <w:rsid w:val="00C9633A"/>
    <w:rsid w:val="00C97D11"/>
    <w:rsid w:val="00CA22F9"/>
    <w:rsid w:val="00CA5B8B"/>
    <w:rsid w:val="00CA6C5E"/>
    <w:rsid w:val="00CC722E"/>
    <w:rsid w:val="00CD5E9A"/>
    <w:rsid w:val="00CD5FEA"/>
    <w:rsid w:val="00CF5809"/>
    <w:rsid w:val="00D03987"/>
    <w:rsid w:val="00D04ED6"/>
    <w:rsid w:val="00D051B8"/>
    <w:rsid w:val="00D07E37"/>
    <w:rsid w:val="00D162E3"/>
    <w:rsid w:val="00D17E9E"/>
    <w:rsid w:val="00D21E8A"/>
    <w:rsid w:val="00D31024"/>
    <w:rsid w:val="00D4055E"/>
    <w:rsid w:val="00D43405"/>
    <w:rsid w:val="00D478D7"/>
    <w:rsid w:val="00D52F2F"/>
    <w:rsid w:val="00D57EDC"/>
    <w:rsid w:val="00D62B0A"/>
    <w:rsid w:val="00D635BE"/>
    <w:rsid w:val="00D67A19"/>
    <w:rsid w:val="00D86708"/>
    <w:rsid w:val="00D91412"/>
    <w:rsid w:val="00D9407F"/>
    <w:rsid w:val="00DB2A25"/>
    <w:rsid w:val="00DC1BFF"/>
    <w:rsid w:val="00DC3926"/>
    <w:rsid w:val="00DD33D0"/>
    <w:rsid w:val="00DD6CB4"/>
    <w:rsid w:val="00DE3124"/>
    <w:rsid w:val="00DF03E1"/>
    <w:rsid w:val="00DF14E4"/>
    <w:rsid w:val="00E018CF"/>
    <w:rsid w:val="00E03865"/>
    <w:rsid w:val="00E07405"/>
    <w:rsid w:val="00E07FD2"/>
    <w:rsid w:val="00E237DD"/>
    <w:rsid w:val="00E31B85"/>
    <w:rsid w:val="00E31EF5"/>
    <w:rsid w:val="00E37512"/>
    <w:rsid w:val="00E41B08"/>
    <w:rsid w:val="00E4343F"/>
    <w:rsid w:val="00E46670"/>
    <w:rsid w:val="00E520F1"/>
    <w:rsid w:val="00E57AF0"/>
    <w:rsid w:val="00E71CE6"/>
    <w:rsid w:val="00E73062"/>
    <w:rsid w:val="00E74810"/>
    <w:rsid w:val="00E82BEC"/>
    <w:rsid w:val="00E859FD"/>
    <w:rsid w:val="00EA152A"/>
    <w:rsid w:val="00EA2869"/>
    <w:rsid w:val="00EA365D"/>
    <w:rsid w:val="00EB3805"/>
    <w:rsid w:val="00EC3A10"/>
    <w:rsid w:val="00ED1288"/>
    <w:rsid w:val="00ED7973"/>
    <w:rsid w:val="00EE146C"/>
    <w:rsid w:val="00EE51B2"/>
    <w:rsid w:val="00F03FAD"/>
    <w:rsid w:val="00F04F70"/>
    <w:rsid w:val="00F1056A"/>
    <w:rsid w:val="00F1176D"/>
    <w:rsid w:val="00F127D7"/>
    <w:rsid w:val="00F1737E"/>
    <w:rsid w:val="00F232B7"/>
    <w:rsid w:val="00F25221"/>
    <w:rsid w:val="00F273BE"/>
    <w:rsid w:val="00F27804"/>
    <w:rsid w:val="00F371F5"/>
    <w:rsid w:val="00F4139F"/>
    <w:rsid w:val="00F42D77"/>
    <w:rsid w:val="00F44E95"/>
    <w:rsid w:val="00F46DB4"/>
    <w:rsid w:val="00F478A6"/>
    <w:rsid w:val="00F53369"/>
    <w:rsid w:val="00F572A1"/>
    <w:rsid w:val="00F62AC9"/>
    <w:rsid w:val="00F67671"/>
    <w:rsid w:val="00F67683"/>
    <w:rsid w:val="00F67A7B"/>
    <w:rsid w:val="00F72A7A"/>
    <w:rsid w:val="00F75F82"/>
    <w:rsid w:val="00F76F72"/>
    <w:rsid w:val="00F77189"/>
    <w:rsid w:val="00F7774A"/>
    <w:rsid w:val="00F90343"/>
    <w:rsid w:val="00F90427"/>
    <w:rsid w:val="00F90E5F"/>
    <w:rsid w:val="00F96450"/>
    <w:rsid w:val="00F96D80"/>
    <w:rsid w:val="00FB2457"/>
    <w:rsid w:val="00FB58EC"/>
    <w:rsid w:val="00FC056C"/>
    <w:rsid w:val="00FC21D2"/>
    <w:rsid w:val="00FC330B"/>
    <w:rsid w:val="00FC4E62"/>
    <w:rsid w:val="00FC62FB"/>
    <w:rsid w:val="00FD6607"/>
    <w:rsid w:val="00FD6A3F"/>
    <w:rsid w:val="00FD7D1D"/>
    <w:rsid w:val="00FE165F"/>
    <w:rsid w:val="00FF6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D286116"/>
  <w15:docId w15:val="{2B26188D-320A-4030-AAAA-B149614D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31"/>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7D11"/>
    <w:pPr>
      <w:jc w:val="center"/>
    </w:pPr>
    <w:rPr>
      <w:rFonts w:ascii="Arial" w:eastAsia="Times" w:hAnsi="Arial"/>
      <w:b/>
      <w:sz w:val="22"/>
      <w:szCs w:val="20"/>
      <w:lang w:val="en-US" w:eastAsia="en-US"/>
    </w:rPr>
  </w:style>
  <w:style w:type="character" w:customStyle="1" w:styleId="TitleChar">
    <w:name w:val="Title Char"/>
    <w:link w:val="Title"/>
    <w:rsid w:val="00C97D11"/>
    <w:rPr>
      <w:rFonts w:ascii="Arial" w:eastAsia="Times" w:hAnsi="Arial"/>
      <w:b/>
      <w:sz w:val="22"/>
      <w:lang w:val="en-US" w:eastAsia="en-US" w:bidi="ar-SA"/>
    </w:rPr>
  </w:style>
  <w:style w:type="character" w:styleId="Hyperlink">
    <w:name w:val="Hyperlink"/>
    <w:rsid w:val="005F4E86"/>
    <w:rPr>
      <w:color w:val="0000FF"/>
      <w:u w:val="single"/>
    </w:rPr>
  </w:style>
  <w:style w:type="paragraph" w:styleId="Header">
    <w:name w:val="header"/>
    <w:basedOn w:val="Normal"/>
    <w:link w:val="HeaderChar"/>
    <w:uiPriority w:val="99"/>
    <w:unhideWhenUsed/>
    <w:rsid w:val="005F4E86"/>
    <w:pPr>
      <w:tabs>
        <w:tab w:val="center" w:pos="4844"/>
        <w:tab w:val="right" w:pos="9689"/>
      </w:tabs>
    </w:pPr>
  </w:style>
  <w:style w:type="character" w:customStyle="1" w:styleId="HeaderChar">
    <w:name w:val="Header Char"/>
    <w:link w:val="Header"/>
    <w:uiPriority w:val="99"/>
    <w:rsid w:val="005F4E86"/>
    <w:rPr>
      <w:sz w:val="24"/>
      <w:szCs w:val="24"/>
      <w:lang w:val="ru-RU" w:eastAsia="ru-RU"/>
    </w:rPr>
  </w:style>
  <w:style w:type="paragraph" w:styleId="Footer">
    <w:name w:val="footer"/>
    <w:basedOn w:val="Normal"/>
    <w:link w:val="FooterChar"/>
    <w:uiPriority w:val="99"/>
    <w:unhideWhenUsed/>
    <w:rsid w:val="005F4E86"/>
    <w:pPr>
      <w:tabs>
        <w:tab w:val="center" w:pos="4844"/>
        <w:tab w:val="right" w:pos="9689"/>
      </w:tabs>
    </w:pPr>
  </w:style>
  <w:style w:type="character" w:customStyle="1" w:styleId="FooterChar">
    <w:name w:val="Footer Char"/>
    <w:link w:val="Footer"/>
    <w:uiPriority w:val="99"/>
    <w:rsid w:val="005F4E86"/>
    <w:rPr>
      <w:sz w:val="24"/>
      <w:szCs w:val="24"/>
      <w:lang w:val="ru-RU" w:eastAsia="ru-RU"/>
    </w:rPr>
  </w:style>
  <w:style w:type="paragraph" w:styleId="BalloonText">
    <w:name w:val="Balloon Text"/>
    <w:basedOn w:val="Normal"/>
    <w:semiHidden/>
    <w:rsid w:val="00F232B7"/>
    <w:rPr>
      <w:rFonts w:ascii="Tahoma" w:hAnsi="Tahoma" w:cs="Tahoma"/>
      <w:sz w:val="16"/>
      <w:szCs w:val="16"/>
    </w:rPr>
  </w:style>
  <w:style w:type="character" w:customStyle="1" w:styleId="apple-style-span">
    <w:name w:val="apple-style-span"/>
    <w:rsid w:val="009B6F7F"/>
  </w:style>
  <w:style w:type="paragraph" w:styleId="ListParagraph">
    <w:name w:val="List Paragraph"/>
    <w:basedOn w:val="Normal"/>
    <w:uiPriority w:val="34"/>
    <w:qFormat/>
    <w:rsid w:val="00655224"/>
    <w:pPr>
      <w:spacing w:after="200" w:line="276" w:lineRule="auto"/>
      <w:ind w:left="720"/>
      <w:contextualSpacing/>
    </w:pPr>
    <w:rPr>
      <w:rFonts w:ascii="Calibri" w:hAnsi="Calibri"/>
      <w:sz w:val="22"/>
      <w:szCs w:val="22"/>
      <w:lang w:val="en-US" w:eastAsia="en-US"/>
    </w:rPr>
  </w:style>
  <w:style w:type="paragraph" w:styleId="NormalWeb">
    <w:name w:val="Normal (Web)"/>
    <w:basedOn w:val="Normal"/>
    <w:uiPriority w:val="99"/>
    <w:unhideWhenUsed/>
    <w:rsid w:val="00655224"/>
    <w:pPr>
      <w:spacing w:before="100" w:beforeAutospacing="1" w:after="100" w:afterAutospacing="1"/>
    </w:pPr>
  </w:style>
  <w:style w:type="character" w:styleId="Strong">
    <w:name w:val="Strong"/>
    <w:uiPriority w:val="22"/>
    <w:qFormat/>
    <w:rsid w:val="00655224"/>
    <w:rPr>
      <w:b/>
      <w:bCs/>
    </w:rPr>
  </w:style>
  <w:style w:type="character" w:styleId="Emphasis">
    <w:name w:val="Emphasis"/>
    <w:uiPriority w:val="20"/>
    <w:qFormat/>
    <w:rsid w:val="00655224"/>
    <w:rPr>
      <w:i/>
      <w:iCs/>
    </w:rPr>
  </w:style>
  <w:style w:type="character" w:customStyle="1" w:styleId="apple-converted-space">
    <w:name w:val="apple-converted-space"/>
    <w:rsid w:val="00B05634"/>
  </w:style>
  <w:style w:type="character" w:styleId="CommentReference">
    <w:name w:val="annotation reference"/>
    <w:uiPriority w:val="99"/>
    <w:semiHidden/>
    <w:unhideWhenUsed/>
    <w:rsid w:val="00B95393"/>
    <w:rPr>
      <w:sz w:val="16"/>
      <w:szCs w:val="16"/>
    </w:rPr>
  </w:style>
  <w:style w:type="paragraph" w:styleId="CommentText">
    <w:name w:val="annotation text"/>
    <w:basedOn w:val="Normal"/>
    <w:link w:val="CommentTextChar"/>
    <w:uiPriority w:val="99"/>
    <w:semiHidden/>
    <w:unhideWhenUsed/>
    <w:rsid w:val="00B95393"/>
    <w:rPr>
      <w:sz w:val="20"/>
      <w:szCs w:val="20"/>
    </w:rPr>
  </w:style>
  <w:style w:type="character" w:customStyle="1" w:styleId="CommentTextChar">
    <w:name w:val="Comment Text Char"/>
    <w:link w:val="CommentText"/>
    <w:uiPriority w:val="99"/>
    <w:semiHidden/>
    <w:rsid w:val="00B95393"/>
    <w:rPr>
      <w:lang w:val="ru-RU" w:eastAsia="ru-RU"/>
    </w:rPr>
  </w:style>
  <w:style w:type="paragraph" w:styleId="CommentSubject">
    <w:name w:val="annotation subject"/>
    <w:basedOn w:val="CommentText"/>
    <w:next w:val="CommentText"/>
    <w:link w:val="CommentSubjectChar"/>
    <w:uiPriority w:val="99"/>
    <w:semiHidden/>
    <w:unhideWhenUsed/>
    <w:rsid w:val="00B95393"/>
    <w:rPr>
      <w:b/>
      <w:bCs/>
    </w:rPr>
  </w:style>
  <w:style w:type="character" w:customStyle="1" w:styleId="CommentSubjectChar">
    <w:name w:val="Comment Subject Char"/>
    <w:link w:val="CommentSubject"/>
    <w:uiPriority w:val="99"/>
    <w:semiHidden/>
    <w:rsid w:val="00B95393"/>
    <w:rPr>
      <w:b/>
      <w:bCs/>
      <w:lang w:val="ru-RU" w:eastAsia="ru-RU"/>
    </w:rPr>
  </w:style>
  <w:style w:type="paragraph" w:styleId="EndnoteText">
    <w:name w:val="endnote text"/>
    <w:basedOn w:val="Normal"/>
    <w:link w:val="EndnoteTextChar"/>
    <w:uiPriority w:val="99"/>
    <w:semiHidden/>
    <w:unhideWhenUsed/>
    <w:rsid w:val="00301CC5"/>
    <w:rPr>
      <w:sz w:val="20"/>
      <w:szCs w:val="20"/>
    </w:rPr>
  </w:style>
  <w:style w:type="character" w:customStyle="1" w:styleId="EndnoteTextChar">
    <w:name w:val="Endnote Text Char"/>
    <w:basedOn w:val="DefaultParagraphFont"/>
    <w:link w:val="EndnoteText"/>
    <w:uiPriority w:val="99"/>
    <w:semiHidden/>
    <w:rsid w:val="00301CC5"/>
    <w:rPr>
      <w:lang w:val="ru-RU" w:eastAsia="ru-RU"/>
    </w:rPr>
  </w:style>
  <w:style w:type="character" w:styleId="EndnoteReference">
    <w:name w:val="endnote reference"/>
    <w:basedOn w:val="DefaultParagraphFont"/>
    <w:uiPriority w:val="99"/>
    <w:semiHidden/>
    <w:unhideWhenUsed/>
    <w:rsid w:val="00301CC5"/>
    <w:rPr>
      <w:vertAlign w:val="superscript"/>
    </w:rPr>
  </w:style>
  <w:style w:type="character" w:styleId="UnresolvedMention">
    <w:name w:val="Unresolved Mention"/>
    <w:basedOn w:val="DefaultParagraphFont"/>
    <w:uiPriority w:val="99"/>
    <w:semiHidden/>
    <w:unhideWhenUsed/>
    <w:rsid w:val="00B00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2765">
      <w:bodyDiv w:val="1"/>
      <w:marLeft w:val="0"/>
      <w:marRight w:val="0"/>
      <w:marTop w:val="0"/>
      <w:marBottom w:val="0"/>
      <w:divBdr>
        <w:top w:val="none" w:sz="0" w:space="0" w:color="auto"/>
        <w:left w:val="none" w:sz="0" w:space="0" w:color="auto"/>
        <w:bottom w:val="none" w:sz="0" w:space="0" w:color="auto"/>
        <w:right w:val="none" w:sz="0" w:space="0" w:color="auto"/>
      </w:divBdr>
    </w:div>
    <w:div w:id="161506102">
      <w:bodyDiv w:val="1"/>
      <w:marLeft w:val="0"/>
      <w:marRight w:val="0"/>
      <w:marTop w:val="0"/>
      <w:marBottom w:val="0"/>
      <w:divBdr>
        <w:top w:val="none" w:sz="0" w:space="0" w:color="auto"/>
        <w:left w:val="none" w:sz="0" w:space="0" w:color="auto"/>
        <w:bottom w:val="none" w:sz="0" w:space="0" w:color="auto"/>
        <w:right w:val="none" w:sz="0" w:space="0" w:color="auto"/>
      </w:divBdr>
    </w:div>
    <w:div w:id="233467959">
      <w:bodyDiv w:val="1"/>
      <w:marLeft w:val="0"/>
      <w:marRight w:val="0"/>
      <w:marTop w:val="0"/>
      <w:marBottom w:val="0"/>
      <w:divBdr>
        <w:top w:val="none" w:sz="0" w:space="0" w:color="auto"/>
        <w:left w:val="none" w:sz="0" w:space="0" w:color="auto"/>
        <w:bottom w:val="none" w:sz="0" w:space="0" w:color="auto"/>
        <w:right w:val="none" w:sz="0" w:space="0" w:color="auto"/>
      </w:divBdr>
    </w:div>
    <w:div w:id="299657172">
      <w:bodyDiv w:val="1"/>
      <w:marLeft w:val="0"/>
      <w:marRight w:val="0"/>
      <w:marTop w:val="0"/>
      <w:marBottom w:val="0"/>
      <w:divBdr>
        <w:top w:val="none" w:sz="0" w:space="0" w:color="auto"/>
        <w:left w:val="none" w:sz="0" w:space="0" w:color="auto"/>
        <w:bottom w:val="none" w:sz="0" w:space="0" w:color="auto"/>
        <w:right w:val="none" w:sz="0" w:space="0" w:color="auto"/>
      </w:divBdr>
    </w:div>
    <w:div w:id="317465806">
      <w:bodyDiv w:val="1"/>
      <w:marLeft w:val="0"/>
      <w:marRight w:val="0"/>
      <w:marTop w:val="0"/>
      <w:marBottom w:val="0"/>
      <w:divBdr>
        <w:top w:val="none" w:sz="0" w:space="0" w:color="auto"/>
        <w:left w:val="none" w:sz="0" w:space="0" w:color="auto"/>
        <w:bottom w:val="none" w:sz="0" w:space="0" w:color="auto"/>
        <w:right w:val="none" w:sz="0" w:space="0" w:color="auto"/>
      </w:divBdr>
    </w:div>
    <w:div w:id="539048955">
      <w:bodyDiv w:val="1"/>
      <w:marLeft w:val="0"/>
      <w:marRight w:val="0"/>
      <w:marTop w:val="0"/>
      <w:marBottom w:val="0"/>
      <w:divBdr>
        <w:top w:val="none" w:sz="0" w:space="0" w:color="auto"/>
        <w:left w:val="none" w:sz="0" w:space="0" w:color="auto"/>
        <w:bottom w:val="none" w:sz="0" w:space="0" w:color="auto"/>
        <w:right w:val="none" w:sz="0" w:space="0" w:color="auto"/>
      </w:divBdr>
    </w:div>
    <w:div w:id="732701601">
      <w:bodyDiv w:val="1"/>
      <w:marLeft w:val="0"/>
      <w:marRight w:val="0"/>
      <w:marTop w:val="0"/>
      <w:marBottom w:val="0"/>
      <w:divBdr>
        <w:top w:val="none" w:sz="0" w:space="0" w:color="auto"/>
        <w:left w:val="none" w:sz="0" w:space="0" w:color="auto"/>
        <w:bottom w:val="none" w:sz="0" w:space="0" w:color="auto"/>
        <w:right w:val="none" w:sz="0" w:space="0" w:color="auto"/>
      </w:divBdr>
    </w:div>
    <w:div w:id="798451193">
      <w:bodyDiv w:val="1"/>
      <w:marLeft w:val="0"/>
      <w:marRight w:val="0"/>
      <w:marTop w:val="0"/>
      <w:marBottom w:val="0"/>
      <w:divBdr>
        <w:top w:val="none" w:sz="0" w:space="0" w:color="auto"/>
        <w:left w:val="none" w:sz="0" w:space="0" w:color="auto"/>
        <w:bottom w:val="none" w:sz="0" w:space="0" w:color="auto"/>
        <w:right w:val="none" w:sz="0" w:space="0" w:color="auto"/>
      </w:divBdr>
      <w:divsChild>
        <w:div w:id="1323002663">
          <w:marLeft w:val="0"/>
          <w:marRight w:val="0"/>
          <w:marTop w:val="0"/>
          <w:marBottom w:val="15"/>
          <w:divBdr>
            <w:top w:val="none" w:sz="0" w:space="0" w:color="auto"/>
            <w:left w:val="none" w:sz="0" w:space="0" w:color="auto"/>
            <w:bottom w:val="none" w:sz="0" w:space="0" w:color="auto"/>
            <w:right w:val="none" w:sz="0" w:space="0" w:color="auto"/>
          </w:divBdr>
        </w:div>
        <w:div w:id="1728145593">
          <w:marLeft w:val="0"/>
          <w:marRight w:val="0"/>
          <w:marTop w:val="0"/>
          <w:marBottom w:val="15"/>
          <w:divBdr>
            <w:top w:val="none" w:sz="0" w:space="0" w:color="auto"/>
            <w:left w:val="none" w:sz="0" w:space="0" w:color="auto"/>
            <w:bottom w:val="none" w:sz="0" w:space="0" w:color="auto"/>
            <w:right w:val="none" w:sz="0" w:space="0" w:color="auto"/>
          </w:divBdr>
        </w:div>
      </w:divsChild>
    </w:div>
    <w:div w:id="920455320">
      <w:bodyDiv w:val="1"/>
      <w:marLeft w:val="0"/>
      <w:marRight w:val="0"/>
      <w:marTop w:val="0"/>
      <w:marBottom w:val="0"/>
      <w:divBdr>
        <w:top w:val="none" w:sz="0" w:space="0" w:color="auto"/>
        <w:left w:val="none" w:sz="0" w:space="0" w:color="auto"/>
        <w:bottom w:val="none" w:sz="0" w:space="0" w:color="auto"/>
        <w:right w:val="none" w:sz="0" w:space="0" w:color="auto"/>
      </w:divBdr>
    </w:div>
    <w:div w:id="982123909">
      <w:bodyDiv w:val="1"/>
      <w:marLeft w:val="0"/>
      <w:marRight w:val="0"/>
      <w:marTop w:val="0"/>
      <w:marBottom w:val="0"/>
      <w:divBdr>
        <w:top w:val="none" w:sz="0" w:space="0" w:color="auto"/>
        <w:left w:val="none" w:sz="0" w:space="0" w:color="auto"/>
        <w:bottom w:val="none" w:sz="0" w:space="0" w:color="auto"/>
        <w:right w:val="none" w:sz="0" w:space="0" w:color="auto"/>
      </w:divBdr>
      <w:divsChild>
        <w:div w:id="1519588632">
          <w:marLeft w:val="0"/>
          <w:marRight w:val="0"/>
          <w:marTop w:val="0"/>
          <w:marBottom w:val="15"/>
          <w:divBdr>
            <w:top w:val="none" w:sz="0" w:space="0" w:color="auto"/>
            <w:left w:val="none" w:sz="0" w:space="0" w:color="auto"/>
            <w:bottom w:val="none" w:sz="0" w:space="0" w:color="auto"/>
            <w:right w:val="none" w:sz="0" w:space="0" w:color="auto"/>
          </w:divBdr>
        </w:div>
        <w:div w:id="1312905784">
          <w:marLeft w:val="0"/>
          <w:marRight w:val="0"/>
          <w:marTop w:val="0"/>
          <w:marBottom w:val="15"/>
          <w:divBdr>
            <w:top w:val="none" w:sz="0" w:space="0" w:color="auto"/>
            <w:left w:val="none" w:sz="0" w:space="0" w:color="auto"/>
            <w:bottom w:val="none" w:sz="0" w:space="0" w:color="auto"/>
            <w:right w:val="none" w:sz="0" w:space="0" w:color="auto"/>
          </w:divBdr>
        </w:div>
      </w:divsChild>
    </w:div>
    <w:div w:id="1252355771">
      <w:bodyDiv w:val="1"/>
      <w:marLeft w:val="0"/>
      <w:marRight w:val="0"/>
      <w:marTop w:val="0"/>
      <w:marBottom w:val="0"/>
      <w:divBdr>
        <w:top w:val="none" w:sz="0" w:space="0" w:color="auto"/>
        <w:left w:val="none" w:sz="0" w:space="0" w:color="auto"/>
        <w:bottom w:val="none" w:sz="0" w:space="0" w:color="auto"/>
        <w:right w:val="none" w:sz="0" w:space="0" w:color="auto"/>
      </w:divBdr>
      <w:divsChild>
        <w:div w:id="833569880">
          <w:marLeft w:val="0"/>
          <w:marRight w:val="0"/>
          <w:marTop w:val="0"/>
          <w:marBottom w:val="15"/>
          <w:divBdr>
            <w:top w:val="none" w:sz="0" w:space="0" w:color="auto"/>
            <w:left w:val="none" w:sz="0" w:space="0" w:color="auto"/>
            <w:bottom w:val="none" w:sz="0" w:space="0" w:color="auto"/>
            <w:right w:val="none" w:sz="0" w:space="0" w:color="auto"/>
          </w:divBdr>
        </w:div>
        <w:div w:id="65614985">
          <w:marLeft w:val="0"/>
          <w:marRight w:val="0"/>
          <w:marTop w:val="0"/>
          <w:marBottom w:val="15"/>
          <w:divBdr>
            <w:top w:val="none" w:sz="0" w:space="0" w:color="auto"/>
            <w:left w:val="none" w:sz="0" w:space="0" w:color="auto"/>
            <w:bottom w:val="none" w:sz="0" w:space="0" w:color="auto"/>
            <w:right w:val="none" w:sz="0" w:space="0" w:color="auto"/>
          </w:divBdr>
        </w:div>
        <w:div w:id="2000689896">
          <w:marLeft w:val="0"/>
          <w:marRight w:val="0"/>
          <w:marTop w:val="0"/>
          <w:marBottom w:val="15"/>
          <w:divBdr>
            <w:top w:val="none" w:sz="0" w:space="0" w:color="auto"/>
            <w:left w:val="none" w:sz="0" w:space="0" w:color="auto"/>
            <w:bottom w:val="none" w:sz="0" w:space="0" w:color="auto"/>
            <w:right w:val="none" w:sz="0" w:space="0" w:color="auto"/>
          </w:divBdr>
        </w:div>
        <w:div w:id="1447113790">
          <w:marLeft w:val="0"/>
          <w:marRight w:val="0"/>
          <w:marTop w:val="0"/>
          <w:marBottom w:val="15"/>
          <w:divBdr>
            <w:top w:val="none" w:sz="0" w:space="0" w:color="auto"/>
            <w:left w:val="none" w:sz="0" w:space="0" w:color="auto"/>
            <w:bottom w:val="none" w:sz="0" w:space="0" w:color="auto"/>
            <w:right w:val="none" w:sz="0" w:space="0" w:color="auto"/>
          </w:divBdr>
        </w:div>
      </w:divsChild>
    </w:div>
    <w:div w:id="1254391051">
      <w:bodyDiv w:val="1"/>
      <w:marLeft w:val="0"/>
      <w:marRight w:val="0"/>
      <w:marTop w:val="0"/>
      <w:marBottom w:val="0"/>
      <w:divBdr>
        <w:top w:val="none" w:sz="0" w:space="0" w:color="auto"/>
        <w:left w:val="none" w:sz="0" w:space="0" w:color="auto"/>
        <w:bottom w:val="none" w:sz="0" w:space="0" w:color="auto"/>
        <w:right w:val="none" w:sz="0" w:space="0" w:color="auto"/>
      </w:divBdr>
    </w:div>
    <w:div w:id="1310207644">
      <w:bodyDiv w:val="1"/>
      <w:marLeft w:val="0"/>
      <w:marRight w:val="0"/>
      <w:marTop w:val="0"/>
      <w:marBottom w:val="0"/>
      <w:divBdr>
        <w:top w:val="none" w:sz="0" w:space="0" w:color="auto"/>
        <w:left w:val="none" w:sz="0" w:space="0" w:color="auto"/>
        <w:bottom w:val="none" w:sz="0" w:space="0" w:color="auto"/>
        <w:right w:val="none" w:sz="0" w:space="0" w:color="auto"/>
      </w:divBdr>
    </w:div>
    <w:div w:id="1426927243">
      <w:bodyDiv w:val="1"/>
      <w:marLeft w:val="0"/>
      <w:marRight w:val="0"/>
      <w:marTop w:val="0"/>
      <w:marBottom w:val="0"/>
      <w:divBdr>
        <w:top w:val="none" w:sz="0" w:space="0" w:color="auto"/>
        <w:left w:val="none" w:sz="0" w:space="0" w:color="auto"/>
        <w:bottom w:val="none" w:sz="0" w:space="0" w:color="auto"/>
        <w:right w:val="none" w:sz="0" w:space="0" w:color="auto"/>
      </w:divBdr>
    </w:div>
    <w:div w:id="1564412352">
      <w:bodyDiv w:val="1"/>
      <w:marLeft w:val="0"/>
      <w:marRight w:val="0"/>
      <w:marTop w:val="0"/>
      <w:marBottom w:val="0"/>
      <w:divBdr>
        <w:top w:val="none" w:sz="0" w:space="0" w:color="auto"/>
        <w:left w:val="none" w:sz="0" w:space="0" w:color="auto"/>
        <w:bottom w:val="none" w:sz="0" w:space="0" w:color="auto"/>
        <w:right w:val="none" w:sz="0" w:space="0" w:color="auto"/>
      </w:divBdr>
      <w:divsChild>
        <w:div w:id="247933177">
          <w:marLeft w:val="0"/>
          <w:marRight w:val="0"/>
          <w:marTop w:val="0"/>
          <w:marBottom w:val="15"/>
          <w:divBdr>
            <w:top w:val="none" w:sz="0" w:space="0" w:color="auto"/>
            <w:left w:val="none" w:sz="0" w:space="0" w:color="auto"/>
            <w:bottom w:val="none" w:sz="0" w:space="0" w:color="auto"/>
            <w:right w:val="none" w:sz="0" w:space="0" w:color="auto"/>
          </w:divBdr>
        </w:div>
        <w:div w:id="2063207108">
          <w:marLeft w:val="0"/>
          <w:marRight w:val="0"/>
          <w:marTop w:val="0"/>
          <w:marBottom w:val="15"/>
          <w:divBdr>
            <w:top w:val="none" w:sz="0" w:space="0" w:color="auto"/>
            <w:left w:val="none" w:sz="0" w:space="0" w:color="auto"/>
            <w:bottom w:val="none" w:sz="0" w:space="0" w:color="auto"/>
            <w:right w:val="none" w:sz="0" w:space="0" w:color="auto"/>
          </w:divBdr>
        </w:div>
        <w:div w:id="239098824">
          <w:marLeft w:val="0"/>
          <w:marRight w:val="0"/>
          <w:marTop w:val="0"/>
          <w:marBottom w:val="15"/>
          <w:divBdr>
            <w:top w:val="none" w:sz="0" w:space="0" w:color="auto"/>
            <w:left w:val="none" w:sz="0" w:space="0" w:color="auto"/>
            <w:bottom w:val="none" w:sz="0" w:space="0" w:color="auto"/>
            <w:right w:val="none" w:sz="0" w:space="0" w:color="auto"/>
          </w:divBdr>
        </w:div>
        <w:div w:id="537007124">
          <w:marLeft w:val="0"/>
          <w:marRight w:val="0"/>
          <w:marTop w:val="0"/>
          <w:marBottom w:val="15"/>
          <w:divBdr>
            <w:top w:val="none" w:sz="0" w:space="0" w:color="auto"/>
            <w:left w:val="none" w:sz="0" w:space="0" w:color="auto"/>
            <w:bottom w:val="none" w:sz="0" w:space="0" w:color="auto"/>
            <w:right w:val="none" w:sz="0" w:space="0" w:color="auto"/>
          </w:divBdr>
        </w:div>
      </w:divsChild>
    </w:div>
    <w:div w:id="1609586038">
      <w:bodyDiv w:val="1"/>
      <w:marLeft w:val="0"/>
      <w:marRight w:val="0"/>
      <w:marTop w:val="0"/>
      <w:marBottom w:val="0"/>
      <w:divBdr>
        <w:top w:val="none" w:sz="0" w:space="0" w:color="auto"/>
        <w:left w:val="none" w:sz="0" w:space="0" w:color="auto"/>
        <w:bottom w:val="none" w:sz="0" w:space="0" w:color="auto"/>
        <w:right w:val="none" w:sz="0" w:space="0" w:color="auto"/>
      </w:divBdr>
      <w:divsChild>
        <w:div w:id="804810268">
          <w:marLeft w:val="0"/>
          <w:marRight w:val="0"/>
          <w:marTop w:val="0"/>
          <w:marBottom w:val="0"/>
          <w:divBdr>
            <w:top w:val="none" w:sz="0" w:space="0" w:color="auto"/>
            <w:left w:val="none" w:sz="0" w:space="0" w:color="auto"/>
            <w:bottom w:val="none" w:sz="0" w:space="0" w:color="auto"/>
            <w:right w:val="none" w:sz="0" w:space="0" w:color="auto"/>
          </w:divBdr>
        </w:div>
        <w:div w:id="1681078177">
          <w:marLeft w:val="0"/>
          <w:marRight w:val="0"/>
          <w:marTop w:val="0"/>
          <w:marBottom w:val="0"/>
          <w:divBdr>
            <w:top w:val="none" w:sz="0" w:space="0" w:color="auto"/>
            <w:left w:val="none" w:sz="0" w:space="0" w:color="auto"/>
            <w:bottom w:val="none" w:sz="0" w:space="0" w:color="auto"/>
            <w:right w:val="none" w:sz="0" w:space="0" w:color="auto"/>
          </w:divBdr>
        </w:div>
      </w:divsChild>
    </w:div>
    <w:div w:id="1622347131">
      <w:bodyDiv w:val="1"/>
      <w:marLeft w:val="0"/>
      <w:marRight w:val="0"/>
      <w:marTop w:val="0"/>
      <w:marBottom w:val="0"/>
      <w:divBdr>
        <w:top w:val="none" w:sz="0" w:space="0" w:color="auto"/>
        <w:left w:val="none" w:sz="0" w:space="0" w:color="auto"/>
        <w:bottom w:val="none" w:sz="0" w:space="0" w:color="auto"/>
        <w:right w:val="none" w:sz="0" w:space="0" w:color="auto"/>
      </w:divBdr>
      <w:divsChild>
        <w:div w:id="62072345">
          <w:marLeft w:val="0"/>
          <w:marRight w:val="0"/>
          <w:marTop w:val="280"/>
          <w:marBottom w:val="280"/>
          <w:divBdr>
            <w:top w:val="none" w:sz="0" w:space="0" w:color="auto"/>
            <w:left w:val="none" w:sz="0" w:space="0" w:color="auto"/>
            <w:bottom w:val="none" w:sz="0" w:space="0" w:color="auto"/>
            <w:right w:val="none" w:sz="0" w:space="0" w:color="auto"/>
          </w:divBdr>
        </w:div>
        <w:div w:id="282001784">
          <w:marLeft w:val="0"/>
          <w:marRight w:val="0"/>
          <w:marTop w:val="280"/>
          <w:marBottom w:val="280"/>
          <w:divBdr>
            <w:top w:val="none" w:sz="0" w:space="0" w:color="auto"/>
            <w:left w:val="none" w:sz="0" w:space="0" w:color="auto"/>
            <w:bottom w:val="none" w:sz="0" w:space="0" w:color="auto"/>
            <w:right w:val="none" w:sz="0" w:space="0" w:color="auto"/>
          </w:divBdr>
        </w:div>
      </w:divsChild>
    </w:div>
    <w:div w:id="1777556288">
      <w:bodyDiv w:val="1"/>
      <w:marLeft w:val="0"/>
      <w:marRight w:val="0"/>
      <w:marTop w:val="0"/>
      <w:marBottom w:val="0"/>
      <w:divBdr>
        <w:top w:val="none" w:sz="0" w:space="0" w:color="auto"/>
        <w:left w:val="none" w:sz="0" w:space="0" w:color="auto"/>
        <w:bottom w:val="none" w:sz="0" w:space="0" w:color="auto"/>
        <w:right w:val="none" w:sz="0" w:space="0" w:color="auto"/>
      </w:divBdr>
    </w:div>
    <w:div w:id="201591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hyperlink" Target="mailto:ug@ug.edu.ge" TargetMode="External"/><Relationship Id="rId1" Type="http://schemas.openxmlformats.org/officeDocument/2006/relationships/hyperlink" Target="mailto:ug@ug.edu.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User\Desktop\SAMARTALI\CNOBEBI\saqarTvelos%2520universitetis%2520blank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A423C-C44F-5F4B-88A1-7F21BE06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saqarTvelos%20universitetis%20blanki</Template>
  <TotalTime>73</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UG</Company>
  <LinksUpToDate>false</LinksUpToDate>
  <CharactersWithSpaces>4940</CharactersWithSpaces>
  <SharedDoc>false</SharedDoc>
  <HLinks>
    <vt:vector size="12" baseType="variant">
      <vt:variant>
        <vt:i4>4653116</vt:i4>
      </vt:variant>
      <vt:variant>
        <vt:i4>3</vt:i4>
      </vt:variant>
      <vt:variant>
        <vt:i4>0</vt:i4>
      </vt:variant>
      <vt:variant>
        <vt:i4>5</vt:i4>
      </vt:variant>
      <vt:variant>
        <vt:lpwstr>mailto:ug@ug.edu.ge</vt:lpwstr>
      </vt:variant>
      <vt:variant>
        <vt:lpwstr/>
      </vt:variant>
      <vt:variant>
        <vt:i4>4653116</vt:i4>
      </vt:variant>
      <vt:variant>
        <vt:i4>0</vt:i4>
      </vt:variant>
      <vt:variant>
        <vt:i4>0</vt:i4>
      </vt:variant>
      <vt:variant>
        <vt:i4>5</vt:i4>
      </vt:variant>
      <vt:variant>
        <vt:lpwstr>mailto:ug@ug.edu.ge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nini</dc:creator>
  <cp:lastModifiedBy>User</cp:lastModifiedBy>
  <cp:revision>17</cp:revision>
  <cp:lastPrinted>2017-01-26T11:35:00Z</cp:lastPrinted>
  <dcterms:created xsi:type="dcterms:W3CDTF">2025-02-20T08:34:00Z</dcterms:created>
  <dcterms:modified xsi:type="dcterms:W3CDTF">2025-07-19T19:00:00Z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bb379f93087a3da2aecbf7a482a2a58537ddfbd27f334735467e44856576dbbf</vt:lpwstr>
  </property>
</Properties>
</file>